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632A" w14:textId="4DFCC83D" w:rsidR="00833719" w:rsidRPr="00833719" w:rsidRDefault="00833719" w:rsidP="00833719">
      <w:pPr>
        <w:pStyle w:val="NormalWeb"/>
        <w:spacing w:after="240"/>
        <w:jc w:val="center"/>
        <w:rPr>
          <w:b/>
          <w:bCs/>
          <w:color w:val="000000"/>
          <w:sz w:val="26"/>
          <w:szCs w:val="26"/>
        </w:rPr>
      </w:pPr>
      <w:r>
        <w:rPr>
          <w:b/>
          <w:bCs/>
          <w:color w:val="000000"/>
          <w:sz w:val="26"/>
          <w:szCs w:val="26"/>
        </w:rPr>
        <w:t xml:space="preserve">                  </w:t>
      </w:r>
      <w:r w:rsidRPr="00833719">
        <w:rPr>
          <w:b/>
          <w:bCs/>
          <w:color w:val="000000"/>
          <w:sz w:val="26"/>
          <w:szCs w:val="26"/>
        </w:rPr>
        <w:t>GIẤY ĐỀ NGHỊ PHONG TỎA VÀ CHUYỂN QUYỀN SỞ HỮU CHỨNG KHOÁN CƠ CẤU GÓP VỐN</w:t>
      </w:r>
    </w:p>
    <w:p w14:paraId="2E76C70B" w14:textId="1E7BBE17" w:rsidR="00833719" w:rsidRPr="00833719" w:rsidRDefault="00833719" w:rsidP="00833719">
      <w:pPr>
        <w:pStyle w:val="NormalWeb"/>
        <w:spacing w:after="240"/>
        <w:jc w:val="center"/>
        <w:rPr>
          <w:i/>
          <w:iCs/>
          <w:color w:val="000000"/>
          <w:sz w:val="22"/>
          <w:szCs w:val="22"/>
        </w:rPr>
      </w:pPr>
      <w:r w:rsidRPr="00833719">
        <w:rPr>
          <w:i/>
          <w:iCs/>
          <w:color w:val="000000"/>
          <w:sz w:val="22"/>
          <w:szCs w:val="22"/>
        </w:rPr>
        <w:t>Kính gửi: Công ty Cổ phần Chứng khoán Vietcap</w:t>
      </w:r>
    </w:p>
    <w:p w14:paraId="4A4CFBAE" w14:textId="06601A7B" w:rsidR="00833719" w:rsidRPr="00833719" w:rsidRDefault="00833719" w:rsidP="00833719">
      <w:pPr>
        <w:pStyle w:val="NormalWeb"/>
        <w:spacing w:after="240"/>
        <w:jc w:val="both"/>
        <w:rPr>
          <w:color w:val="000000"/>
        </w:rPr>
      </w:pPr>
      <w:r w:rsidRPr="00833719">
        <w:rPr>
          <w:color w:val="000000"/>
        </w:rPr>
        <w:t>Tên Tôi/Chúng tôi là:</w:t>
      </w:r>
    </w:p>
    <w:p w14:paraId="55FA787F" w14:textId="77777777" w:rsidR="00833719" w:rsidRPr="00833719" w:rsidRDefault="00833719" w:rsidP="00833719">
      <w:pPr>
        <w:pStyle w:val="NormalWeb"/>
        <w:spacing w:after="240"/>
        <w:jc w:val="both"/>
        <w:rPr>
          <w:color w:val="000000"/>
        </w:rPr>
      </w:pPr>
      <w:r w:rsidRPr="00833719">
        <w:rPr>
          <w:color w:val="000000"/>
        </w:rPr>
        <w:t>Số ĐKSH:</w:t>
      </w:r>
      <w:r w:rsidRPr="00833719">
        <w:rPr>
          <w:color w:val="000000"/>
        </w:rPr>
        <w:tab/>
      </w:r>
      <w:r w:rsidRPr="00833719">
        <w:rPr>
          <w:color w:val="000000"/>
        </w:rPr>
        <w:tab/>
      </w:r>
      <w:r w:rsidRPr="00833719">
        <w:rPr>
          <w:color w:val="000000"/>
        </w:rPr>
        <w:tab/>
      </w:r>
      <w:r w:rsidRPr="00833719">
        <w:rPr>
          <w:color w:val="000000"/>
        </w:rPr>
        <w:tab/>
        <w:t>Ngày cấp:                     Nơi cấp:</w:t>
      </w:r>
      <w:r w:rsidRPr="00833719">
        <w:rPr>
          <w:color w:val="000000"/>
        </w:rPr>
        <w:tab/>
      </w:r>
    </w:p>
    <w:p w14:paraId="3FC7369D" w14:textId="6AB6863C" w:rsidR="00833719" w:rsidRPr="00833719" w:rsidRDefault="00833719" w:rsidP="00833719">
      <w:pPr>
        <w:pStyle w:val="NormalWeb"/>
        <w:spacing w:after="240"/>
        <w:jc w:val="both"/>
        <w:rPr>
          <w:color w:val="000000"/>
        </w:rPr>
      </w:pPr>
      <w:r w:rsidRPr="00833719">
        <w:rPr>
          <w:color w:val="000000"/>
        </w:rPr>
        <w:t>Số tài khoản chứng khoán:</w:t>
      </w:r>
      <w:r w:rsidRPr="00833719">
        <w:rPr>
          <w:color w:val="000000"/>
        </w:rPr>
        <w:tab/>
      </w:r>
      <w:r w:rsidRPr="00833719">
        <w:rPr>
          <w:color w:val="000000"/>
        </w:rPr>
        <w:tab/>
      </w:r>
    </w:p>
    <w:p w14:paraId="5EB15B9E" w14:textId="77777777" w:rsidR="00833719" w:rsidRPr="00833719" w:rsidRDefault="00833719" w:rsidP="00833719">
      <w:pPr>
        <w:pStyle w:val="NormalWeb"/>
        <w:spacing w:after="240"/>
        <w:jc w:val="both"/>
        <w:rPr>
          <w:color w:val="000000"/>
        </w:rPr>
      </w:pPr>
      <w:r w:rsidRPr="00833719">
        <w:rPr>
          <w:color w:val="000000"/>
        </w:rPr>
        <w:t xml:space="preserve">Địa chỉ liên hệ:                    </w:t>
      </w:r>
    </w:p>
    <w:p w14:paraId="153E4C85" w14:textId="461E9660" w:rsidR="00833719" w:rsidRPr="00833719" w:rsidRDefault="00833719" w:rsidP="00833719">
      <w:pPr>
        <w:pStyle w:val="NormalWeb"/>
        <w:spacing w:after="240"/>
        <w:jc w:val="both"/>
        <w:rPr>
          <w:color w:val="000000"/>
        </w:rPr>
      </w:pPr>
      <w:r w:rsidRPr="00833719">
        <w:rPr>
          <w:color w:val="000000"/>
        </w:rPr>
        <w:t>Số điện thoại:</w:t>
      </w:r>
      <w:r w:rsidRPr="00833719">
        <w:rPr>
          <w:color w:val="000000"/>
        </w:rPr>
        <w:tab/>
      </w:r>
    </w:p>
    <w:p w14:paraId="120A4A88" w14:textId="0C81DD49" w:rsidR="00833719" w:rsidRPr="00833719" w:rsidRDefault="00833719" w:rsidP="00833719">
      <w:pPr>
        <w:pStyle w:val="NormalWeb"/>
        <w:spacing w:before="120" w:beforeAutospacing="0" w:after="120" w:afterAutospacing="0" w:line="360" w:lineRule="auto"/>
        <w:jc w:val="both"/>
        <w:rPr>
          <w:color w:val="000000"/>
        </w:rPr>
      </w:pPr>
      <w:r w:rsidRPr="00833719">
        <w:rPr>
          <w:color w:val="000000"/>
        </w:rPr>
        <w:t>Căn cứ vào thông báo về việc chào bán Chứng chỉ quỹ ETF lần đầu để lập Quỹ ETF của Công ty quản lý quỹ………….., Tôi/Chúng tôi đã đăng ký đặt mua số lượng Chứng chỉ quỹ ETF như sau:</w:t>
      </w:r>
    </w:p>
    <w:tbl>
      <w:tblPr>
        <w:tblW w:w="6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890"/>
        <w:gridCol w:w="4050"/>
      </w:tblGrid>
      <w:tr w:rsidR="00833719" w:rsidRPr="00833719" w14:paraId="15EA44E2" w14:textId="77777777" w:rsidTr="00833719">
        <w:trPr>
          <w:trHeight w:val="330"/>
        </w:trPr>
        <w:tc>
          <w:tcPr>
            <w:tcW w:w="967" w:type="dxa"/>
            <w:vAlign w:val="center"/>
          </w:tcPr>
          <w:p w14:paraId="52249E80" w14:textId="1D7D942E" w:rsidR="00833719" w:rsidRPr="00A860EA" w:rsidRDefault="00833719" w:rsidP="00833719">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S</w:t>
            </w:r>
            <w:r w:rsidR="00A860EA">
              <w:rPr>
                <w:rFonts w:ascii="Times New Roman" w:eastAsia="Times New Roman" w:hAnsi="Times New Roman" w:cs="Times New Roman"/>
                <w:b/>
                <w:bCs/>
                <w:sz w:val="24"/>
                <w:szCs w:val="24"/>
              </w:rPr>
              <w:t>TT</w:t>
            </w:r>
          </w:p>
        </w:tc>
        <w:tc>
          <w:tcPr>
            <w:tcW w:w="1890" w:type="dxa"/>
            <w:vAlign w:val="center"/>
          </w:tcPr>
          <w:p w14:paraId="61E1826B" w14:textId="77777777" w:rsidR="00833719" w:rsidRPr="00A860EA" w:rsidRDefault="00833719" w:rsidP="00833719">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Mã ETF</w:t>
            </w:r>
          </w:p>
        </w:tc>
        <w:tc>
          <w:tcPr>
            <w:tcW w:w="4050" w:type="dxa"/>
            <w:vAlign w:val="center"/>
          </w:tcPr>
          <w:p w14:paraId="23552E9F" w14:textId="77777777" w:rsidR="00833719" w:rsidRPr="00A860EA" w:rsidRDefault="00833719" w:rsidP="00833719">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Số lượng lô chứng chỉ quỹ ETF đặt mua</w:t>
            </w:r>
          </w:p>
        </w:tc>
      </w:tr>
      <w:tr w:rsidR="00833719" w:rsidRPr="00833719" w14:paraId="6569A822" w14:textId="77777777" w:rsidTr="00833719">
        <w:trPr>
          <w:trHeight w:val="330"/>
        </w:trPr>
        <w:tc>
          <w:tcPr>
            <w:tcW w:w="967" w:type="dxa"/>
          </w:tcPr>
          <w:p w14:paraId="576151A4" w14:textId="77777777" w:rsidR="00833719" w:rsidRPr="00833719" w:rsidRDefault="00833719" w:rsidP="00833719">
            <w:pPr>
              <w:jc w:val="both"/>
              <w:rPr>
                <w:sz w:val="24"/>
                <w:szCs w:val="24"/>
              </w:rPr>
            </w:pPr>
          </w:p>
        </w:tc>
        <w:tc>
          <w:tcPr>
            <w:tcW w:w="1890" w:type="dxa"/>
          </w:tcPr>
          <w:p w14:paraId="4B85DB9E" w14:textId="77777777" w:rsidR="00833719" w:rsidRPr="00833719" w:rsidRDefault="00833719" w:rsidP="00833719">
            <w:pPr>
              <w:jc w:val="both"/>
              <w:rPr>
                <w:sz w:val="24"/>
                <w:szCs w:val="24"/>
              </w:rPr>
            </w:pPr>
          </w:p>
        </w:tc>
        <w:tc>
          <w:tcPr>
            <w:tcW w:w="4050" w:type="dxa"/>
          </w:tcPr>
          <w:p w14:paraId="69470A79" w14:textId="77777777" w:rsidR="00833719" w:rsidRPr="00833719" w:rsidRDefault="00833719" w:rsidP="00833719">
            <w:pPr>
              <w:jc w:val="both"/>
              <w:rPr>
                <w:sz w:val="24"/>
                <w:szCs w:val="24"/>
              </w:rPr>
            </w:pPr>
          </w:p>
        </w:tc>
      </w:tr>
    </w:tbl>
    <w:p w14:paraId="28E282BA" w14:textId="61186F71" w:rsidR="00833719" w:rsidRPr="00833719" w:rsidRDefault="00833719" w:rsidP="00833719">
      <w:pPr>
        <w:pStyle w:val="NormalWeb"/>
        <w:spacing w:before="120" w:beforeAutospacing="0" w:after="120" w:afterAutospacing="0" w:line="360" w:lineRule="auto"/>
        <w:jc w:val="both"/>
        <w:rPr>
          <w:color w:val="000000"/>
        </w:rPr>
      </w:pPr>
      <w:r w:rsidRPr="00833719">
        <w:rPr>
          <w:color w:val="000000"/>
        </w:rPr>
        <w:t xml:space="preserve">Tôi/Chúng tôi đề nghị CTCP Chứng khoán Vietcap thực hiện phong tỏa số chứng khoán trên các tài khoản lưu ký của </w:t>
      </w:r>
      <w:r w:rsidR="00BE7DE7">
        <w:rPr>
          <w:color w:val="000000"/>
        </w:rPr>
        <w:t>t</w:t>
      </w:r>
      <w:r w:rsidRPr="00833719">
        <w:rPr>
          <w:color w:val="000000"/>
        </w:rPr>
        <w:t>ôi/</w:t>
      </w:r>
      <w:r w:rsidR="00BE7DE7">
        <w:rPr>
          <w:color w:val="000000"/>
        </w:rPr>
        <w:t>c</w:t>
      </w:r>
      <w:r w:rsidRPr="00833719">
        <w:rPr>
          <w:color w:val="000000"/>
        </w:rPr>
        <w:t>húng tôi đã nêu tại Bảng kê chứng khoán cơ cấu góp vốn gửi đính kèm Giấy này theo đúng quy định để lập quỹ. Khi đợt phát hành thành công, đề nghị CTCP Chứng khoán Vietcap chủ động chuyển quyền sở hữu số chứng khoán cơ cấu góp vốn của tôi/chúng tôi cho Quỹ ETF nêu trên và chuyển các chứng chỉ quỹ ETF mà chúng tôi đặt mua vào tài khoản lưu ký của tôi/chúng tôi tại Vietcap</w:t>
      </w:r>
    </w:p>
    <w:p w14:paraId="14BDD19F" w14:textId="34874AB4" w:rsidR="00833719" w:rsidRPr="00833719" w:rsidRDefault="00833719" w:rsidP="00833719">
      <w:pPr>
        <w:pStyle w:val="NormalWeb"/>
        <w:spacing w:before="120" w:beforeAutospacing="0" w:after="120" w:afterAutospacing="0" w:line="360" w:lineRule="auto"/>
        <w:jc w:val="both"/>
        <w:rPr>
          <w:color w:val="000000"/>
        </w:rPr>
      </w:pPr>
      <w:r w:rsidRPr="00833719">
        <w:rPr>
          <w:color w:val="000000"/>
        </w:rPr>
        <w:t>Tôi/Chúng tôi cam kết số chứng khoán cơ cấu dùng để góp vốn này thuộc quyền sở hữu hợp pháp của chúng tôi, là loại tự do chuyển nhượng và không thuộc diện đang bị tranh chấp.</w:t>
      </w:r>
    </w:p>
    <w:p w14:paraId="3DF7A2A0" w14:textId="4549B262" w:rsidR="00833719" w:rsidRPr="00833719" w:rsidRDefault="00833719" w:rsidP="00833719">
      <w:pPr>
        <w:pStyle w:val="NormalWeb"/>
        <w:spacing w:before="120" w:beforeAutospacing="0" w:after="120" w:afterAutospacing="0" w:line="360" w:lineRule="auto"/>
        <w:jc w:val="both"/>
        <w:rPr>
          <w:color w:val="000000"/>
        </w:rPr>
      </w:pPr>
      <w:r w:rsidRPr="00833719">
        <w:rPr>
          <w:color w:val="000000"/>
        </w:rPr>
        <w:t>Tôi/Chúng tôi xin chịu hoàn toàn trách nhiệm về các đề nghị nêu trên của mình.</w:t>
      </w:r>
    </w:p>
    <w:p w14:paraId="6026B934" w14:textId="77777777" w:rsidR="00833719" w:rsidRPr="00833719" w:rsidRDefault="00833719" w:rsidP="00833719">
      <w:pPr>
        <w:pStyle w:val="NormalWeb"/>
        <w:spacing w:after="240"/>
        <w:jc w:val="right"/>
        <w:rPr>
          <w:color w:val="000000"/>
        </w:rPr>
      </w:pPr>
      <w:r w:rsidRPr="00833719">
        <w:rPr>
          <w:color w:val="000000"/>
        </w:rPr>
        <w:t>…., ngày…tháng…năm….</w:t>
      </w:r>
      <w:r w:rsidRPr="00833719">
        <w:rPr>
          <w:color w:val="000000"/>
        </w:rPr>
        <w:tab/>
      </w:r>
    </w:p>
    <w:p w14:paraId="489BDB01" w14:textId="13608A75" w:rsidR="00833719" w:rsidRPr="00833719" w:rsidRDefault="00833719" w:rsidP="00833719">
      <w:pPr>
        <w:pStyle w:val="NormalWeb"/>
        <w:spacing w:before="0" w:beforeAutospacing="0" w:after="0" w:afterAutospacing="0"/>
        <w:jc w:val="center"/>
        <w:rPr>
          <w:color w:val="000000"/>
        </w:rPr>
      </w:pPr>
      <w:r w:rsidRPr="00833719">
        <w:rPr>
          <w:color w:val="000000"/>
        </w:rPr>
        <w:t xml:space="preserve">                                                                                                           Người đề nghị</w:t>
      </w:r>
    </w:p>
    <w:p w14:paraId="5525E3B3" w14:textId="7C7A8C86" w:rsidR="00833719" w:rsidRPr="00833719" w:rsidRDefault="00833719" w:rsidP="00833719">
      <w:pPr>
        <w:pStyle w:val="NormalWeb"/>
        <w:spacing w:before="0" w:beforeAutospacing="0" w:after="0" w:afterAutospacing="0"/>
        <w:jc w:val="both"/>
        <w:rPr>
          <w:color w:val="000000"/>
        </w:rPr>
      </w:pPr>
      <w:r w:rsidRPr="00833719">
        <w:rPr>
          <w:color w:val="000000"/>
        </w:rPr>
        <w:t xml:space="preserve">                                                                                                               (Họ tên, chữ ký, con dấu)</w:t>
      </w:r>
    </w:p>
    <w:p w14:paraId="0CB07FD9" w14:textId="77777777" w:rsidR="00833719" w:rsidRDefault="00833719" w:rsidP="00833719">
      <w:pPr>
        <w:pStyle w:val="NormalWeb"/>
        <w:spacing w:after="240"/>
        <w:jc w:val="both"/>
        <w:rPr>
          <w:color w:val="000000"/>
          <w:sz w:val="22"/>
          <w:szCs w:val="22"/>
        </w:rPr>
      </w:pPr>
    </w:p>
    <w:p w14:paraId="38E737F2" w14:textId="77777777" w:rsidR="00833719" w:rsidRDefault="00833719" w:rsidP="00833719">
      <w:pPr>
        <w:pStyle w:val="NormalWeb"/>
        <w:spacing w:after="240"/>
        <w:jc w:val="both"/>
        <w:rPr>
          <w:color w:val="000000"/>
          <w:sz w:val="22"/>
          <w:szCs w:val="22"/>
        </w:rPr>
      </w:pPr>
    </w:p>
    <w:p w14:paraId="2FCADD6B" w14:textId="77777777" w:rsidR="00833719" w:rsidRDefault="00833719" w:rsidP="00833719">
      <w:pPr>
        <w:pStyle w:val="NormalWeb"/>
        <w:spacing w:after="240"/>
        <w:jc w:val="both"/>
        <w:rPr>
          <w:color w:val="000000"/>
          <w:sz w:val="22"/>
          <w:szCs w:val="22"/>
        </w:rPr>
      </w:pPr>
    </w:p>
    <w:p w14:paraId="68C30367" w14:textId="77777777" w:rsidR="00833719" w:rsidRDefault="00833719" w:rsidP="00833719">
      <w:pPr>
        <w:pStyle w:val="NormalWeb"/>
        <w:spacing w:after="240"/>
        <w:jc w:val="both"/>
        <w:rPr>
          <w:color w:val="000000"/>
          <w:sz w:val="22"/>
          <w:szCs w:val="22"/>
        </w:rPr>
      </w:pPr>
    </w:p>
    <w:p w14:paraId="117A88E5" w14:textId="149D11DD" w:rsidR="00833719" w:rsidRPr="00833719" w:rsidRDefault="00833719" w:rsidP="00833719">
      <w:pPr>
        <w:pStyle w:val="NormalWeb"/>
        <w:spacing w:after="240"/>
        <w:jc w:val="center"/>
        <w:rPr>
          <w:b/>
          <w:bCs/>
          <w:color w:val="000000"/>
          <w:sz w:val="26"/>
          <w:szCs w:val="26"/>
        </w:rPr>
      </w:pPr>
      <w:r w:rsidRPr="00833719">
        <w:rPr>
          <w:b/>
          <w:bCs/>
          <w:color w:val="000000"/>
          <w:sz w:val="26"/>
          <w:szCs w:val="26"/>
        </w:rPr>
        <w:lastRenderedPageBreak/>
        <w:t>BẢNG KÊ CHỨNG KHOÁN CƠ CẤU GÓP VỐN</w:t>
      </w:r>
    </w:p>
    <w:p w14:paraId="4CF6C7A4" w14:textId="467BB338" w:rsidR="00833719" w:rsidRPr="00833719" w:rsidRDefault="00833719" w:rsidP="00833719">
      <w:pPr>
        <w:pStyle w:val="NormalWeb"/>
        <w:spacing w:after="240"/>
        <w:jc w:val="center"/>
        <w:rPr>
          <w:i/>
          <w:iCs/>
          <w:color w:val="000000"/>
          <w:sz w:val="22"/>
          <w:szCs w:val="22"/>
        </w:rPr>
      </w:pPr>
      <w:r w:rsidRPr="00833719">
        <w:rPr>
          <w:i/>
          <w:iCs/>
          <w:color w:val="000000"/>
          <w:sz w:val="22"/>
          <w:szCs w:val="22"/>
        </w:rPr>
        <w:t>(Đính kèm Giấy đề nghị phong tỏa và chuyển quyền sở hữu chứng khoán cơ cấu góp vốn)</w:t>
      </w:r>
      <w:r w:rsidRPr="00833719">
        <w:rPr>
          <w:color w:val="000000"/>
          <w:sz w:val="22"/>
          <w:szCs w:val="22"/>
        </w:rPr>
        <w:t xml:space="preserve"> </w:t>
      </w:r>
    </w:p>
    <w:tbl>
      <w:tblPr>
        <w:tblW w:w="6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547"/>
        <w:gridCol w:w="3510"/>
      </w:tblGrid>
      <w:tr w:rsidR="00A860EA" w:rsidRPr="00A860EA" w14:paraId="15EC615E" w14:textId="77777777" w:rsidTr="00A860EA">
        <w:trPr>
          <w:trHeight w:val="330"/>
        </w:trPr>
        <w:tc>
          <w:tcPr>
            <w:tcW w:w="670" w:type="dxa"/>
            <w:vMerge w:val="restart"/>
            <w:vAlign w:val="center"/>
          </w:tcPr>
          <w:p w14:paraId="5637EE6E" w14:textId="63A56AA4" w:rsidR="00A860EA" w:rsidRPr="00A860EA" w:rsidRDefault="00A860EA"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STT</w:t>
            </w:r>
          </w:p>
        </w:tc>
        <w:tc>
          <w:tcPr>
            <w:tcW w:w="6057" w:type="dxa"/>
            <w:gridSpan w:val="2"/>
            <w:vAlign w:val="center"/>
          </w:tcPr>
          <w:p w14:paraId="3AC2E43A" w14:textId="77777777" w:rsidR="00A860EA" w:rsidRPr="00A860EA" w:rsidRDefault="00A860EA"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Danh mục chứng khoán cơ cấu cần góp vốn tương ứng theo số lượng lô chứng chỉ quỹ ETF đặt mua</w:t>
            </w:r>
          </w:p>
        </w:tc>
      </w:tr>
      <w:tr w:rsidR="00A860EA" w:rsidRPr="00A860EA" w14:paraId="13024214" w14:textId="77777777" w:rsidTr="00A860EA">
        <w:trPr>
          <w:trHeight w:val="330"/>
        </w:trPr>
        <w:tc>
          <w:tcPr>
            <w:tcW w:w="670" w:type="dxa"/>
            <w:vMerge/>
          </w:tcPr>
          <w:p w14:paraId="2860117E" w14:textId="77777777" w:rsidR="00A860EA" w:rsidRPr="00A860EA" w:rsidRDefault="00A860EA" w:rsidP="00833719">
            <w:pPr>
              <w:jc w:val="both"/>
              <w:rPr>
                <w:rFonts w:ascii="Times New Roman" w:eastAsia="Times New Roman" w:hAnsi="Times New Roman" w:cs="Times New Roman"/>
                <w:b/>
                <w:bCs/>
                <w:sz w:val="24"/>
                <w:szCs w:val="24"/>
              </w:rPr>
            </w:pPr>
          </w:p>
        </w:tc>
        <w:tc>
          <w:tcPr>
            <w:tcW w:w="2547" w:type="dxa"/>
          </w:tcPr>
          <w:p w14:paraId="088BDE0D" w14:textId="77777777" w:rsidR="00A860EA" w:rsidRPr="00A860EA" w:rsidRDefault="00A860EA"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Mã CK</w:t>
            </w:r>
          </w:p>
        </w:tc>
        <w:tc>
          <w:tcPr>
            <w:tcW w:w="3510" w:type="dxa"/>
          </w:tcPr>
          <w:p w14:paraId="78D252F0" w14:textId="77777777" w:rsidR="00A860EA" w:rsidRPr="00A860EA" w:rsidRDefault="00A860EA"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Số lượng</w:t>
            </w:r>
          </w:p>
        </w:tc>
      </w:tr>
      <w:tr w:rsidR="00A860EA" w:rsidRPr="00A860EA" w14:paraId="15FB824E" w14:textId="77777777" w:rsidTr="00A860EA">
        <w:trPr>
          <w:trHeight w:val="330"/>
        </w:trPr>
        <w:tc>
          <w:tcPr>
            <w:tcW w:w="670" w:type="dxa"/>
          </w:tcPr>
          <w:p w14:paraId="58ADC2D8" w14:textId="77777777" w:rsidR="00A860EA" w:rsidRPr="00A860EA" w:rsidRDefault="00A860EA" w:rsidP="00A860EA">
            <w:pPr>
              <w:jc w:val="center"/>
              <w:rPr>
                <w:rFonts w:ascii="Times New Roman" w:eastAsia="Times New Roman" w:hAnsi="Times New Roman" w:cs="Times New Roman"/>
                <w:sz w:val="24"/>
                <w:szCs w:val="24"/>
              </w:rPr>
            </w:pPr>
            <w:r w:rsidRPr="00A860EA">
              <w:rPr>
                <w:rFonts w:ascii="Times New Roman" w:eastAsia="Times New Roman" w:hAnsi="Times New Roman" w:cs="Times New Roman"/>
                <w:sz w:val="24"/>
                <w:szCs w:val="24"/>
              </w:rPr>
              <w:t>1</w:t>
            </w:r>
          </w:p>
        </w:tc>
        <w:tc>
          <w:tcPr>
            <w:tcW w:w="2547" w:type="dxa"/>
          </w:tcPr>
          <w:p w14:paraId="1D18C08C" w14:textId="58124383" w:rsidR="00A860EA" w:rsidRPr="00A860EA" w:rsidRDefault="00A860EA" w:rsidP="00833719">
            <w:pPr>
              <w:jc w:val="both"/>
              <w:rPr>
                <w:rFonts w:ascii="Times New Roman" w:eastAsia="Times New Roman" w:hAnsi="Times New Roman" w:cs="Times New Roman"/>
                <w:sz w:val="24"/>
                <w:szCs w:val="24"/>
              </w:rPr>
            </w:pPr>
          </w:p>
        </w:tc>
        <w:tc>
          <w:tcPr>
            <w:tcW w:w="3510" w:type="dxa"/>
          </w:tcPr>
          <w:p w14:paraId="599F79CC" w14:textId="5D9FD744" w:rsidR="00A860EA" w:rsidRPr="00A860EA" w:rsidRDefault="00A860EA" w:rsidP="00833719">
            <w:pPr>
              <w:jc w:val="both"/>
              <w:rPr>
                <w:rFonts w:ascii="Times New Roman" w:eastAsia="Times New Roman" w:hAnsi="Times New Roman" w:cs="Times New Roman"/>
                <w:sz w:val="24"/>
                <w:szCs w:val="24"/>
              </w:rPr>
            </w:pPr>
          </w:p>
        </w:tc>
      </w:tr>
      <w:tr w:rsidR="00A860EA" w:rsidRPr="00A860EA" w14:paraId="3055C99C" w14:textId="77777777" w:rsidTr="00A860EA">
        <w:trPr>
          <w:trHeight w:val="330"/>
        </w:trPr>
        <w:tc>
          <w:tcPr>
            <w:tcW w:w="670" w:type="dxa"/>
          </w:tcPr>
          <w:p w14:paraId="6CC2B45D" w14:textId="77777777" w:rsidR="00A860EA" w:rsidRPr="00A860EA" w:rsidRDefault="00A860EA" w:rsidP="00A860EA">
            <w:pPr>
              <w:jc w:val="center"/>
              <w:rPr>
                <w:rFonts w:ascii="Times New Roman" w:eastAsia="Times New Roman" w:hAnsi="Times New Roman" w:cs="Times New Roman"/>
                <w:sz w:val="24"/>
                <w:szCs w:val="24"/>
              </w:rPr>
            </w:pPr>
            <w:r w:rsidRPr="00A860EA">
              <w:rPr>
                <w:rFonts w:ascii="Times New Roman" w:eastAsia="Times New Roman" w:hAnsi="Times New Roman" w:cs="Times New Roman"/>
                <w:sz w:val="24"/>
                <w:szCs w:val="24"/>
              </w:rPr>
              <w:t>2</w:t>
            </w:r>
          </w:p>
        </w:tc>
        <w:tc>
          <w:tcPr>
            <w:tcW w:w="2547" w:type="dxa"/>
          </w:tcPr>
          <w:p w14:paraId="048E3F50" w14:textId="69861A46" w:rsidR="00A860EA" w:rsidRPr="00A860EA" w:rsidRDefault="00A860EA" w:rsidP="00833719">
            <w:pPr>
              <w:jc w:val="both"/>
              <w:rPr>
                <w:rFonts w:ascii="Times New Roman" w:eastAsia="Times New Roman" w:hAnsi="Times New Roman" w:cs="Times New Roman"/>
                <w:sz w:val="24"/>
                <w:szCs w:val="24"/>
              </w:rPr>
            </w:pPr>
          </w:p>
        </w:tc>
        <w:tc>
          <w:tcPr>
            <w:tcW w:w="3510" w:type="dxa"/>
          </w:tcPr>
          <w:p w14:paraId="601F8659" w14:textId="4FB4E370" w:rsidR="00A860EA" w:rsidRPr="00A860EA" w:rsidRDefault="00A860EA" w:rsidP="00833719">
            <w:pPr>
              <w:jc w:val="both"/>
              <w:rPr>
                <w:rFonts w:ascii="Times New Roman" w:eastAsia="Times New Roman" w:hAnsi="Times New Roman" w:cs="Times New Roman"/>
                <w:sz w:val="24"/>
                <w:szCs w:val="24"/>
              </w:rPr>
            </w:pPr>
          </w:p>
        </w:tc>
      </w:tr>
      <w:tr w:rsidR="00A860EA" w:rsidRPr="00A860EA" w14:paraId="6E74BB62" w14:textId="77777777" w:rsidTr="00A860EA">
        <w:trPr>
          <w:trHeight w:val="330"/>
        </w:trPr>
        <w:tc>
          <w:tcPr>
            <w:tcW w:w="670" w:type="dxa"/>
          </w:tcPr>
          <w:p w14:paraId="6624376B" w14:textId="77777777" w:rsidR="00A860EA" w:rsidRPr="00A860EA" w:rsidRDefault="00A860EA" w:rsidP="00833719">
            <w:pPr>
              <w:jc w:val="both"/>
              <w:rPr>
                <w:rFonts w:ascii="Times New Roman" w:hAnsi="Times New Roman" w:cs="Times New Roman"/>
                <w:sz w:val="24"/>
                <w:szCs w:val="24"/>
              </w:rPr>
            </w:pPr>
          </w:p>
        </w:tc>
        <w:tc>
          <w:tcPr>
            <w:tcW w:w="2547" w:type="dxa"/>
          </w:tcPr>
          <w:p w14:paraId="166EE43B" w14:textId="77777777" w:rsidR="00A860EA" w:rsidRPr="00A860EA" w:rsidRDefault="00A860EA" w:rsidP="00833719">
            <w:pPr>
              <w:jc w:val="both"/>
              <w:rPr>
                <w:rFonts w:ascii="Times New Roman" w:hAnsi="Times New Roman" w:cs="Times New Roman"/>
                <w:sz w:val="24"/>
                <w:szCs w:val="24"/>
              </w:rPr>
            </w:pPr>
            <w:r w:rsidRPr="00A860EA">
              <w:rPr>
                <w:rFonts w:ascii="Times New Roman" w:hAnsi="Times New Roman" w:cs="Times New Roman"/>
                <w:sz w:val="24"/>
                <w:szCs w:val="24"/>
              </w:rPr>
              <w:t>…….</w:t>
            </w:r>
          </w:p>
        </w:tc>
        <w:tc>
          <w:tcPr>
            <w:tcW w:w="3510" w:type="dxa"/>
          </w:tcPr>
          <w:p w14:paraId="3736758A" w14:textId="77777777" w:rsidR="00A860EA" w:rsidRPr="00A860EA" w:rsidRDefault="00A860EA" w:rsidP="00833719">
            <w:pPr>
              <w:jc w:val="both"/>
              <w:rPr>
                <w:rFonts w:ascii="Times New Roman" w:hAnsi="Times New Roman" w:cs="Times New Roman"/>
                <w:sz w:val="24"/>
                <w:szCs w:val="24"/>
              </w:rPr>
            </w:pPr>
          </w:p>
        </w:tc>
      </w:tr>
    </w:tbl>
    <w:p w14:paraId="2C8C23AF" w14:textId="39622A1D" w:rsidR="00833719" w:rsidRPr="00A860EA" w:rsidRDefault="00833719" w:rsidP="00833719">
      <w:pPr>
        <w:pStyle w:val="NormalWeb"/>
        <w:spacing w:after="240"/>
        <w:jc w:val="both"/>
        <w:rPr>
          <w:color w:val="000000"/>
        </w:rPr>
      </w:pPr>
      <w:r w:rsidRPr="00A860EA">
        <w:rPr>
          <w:color w:val="000000"/>
        </w:rPr>
        <w:t>Các chứng khoán cơ cấu trong danh mục được góp thay thế bằng tiền (nếu có):</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276"/>
        <w:gridCol w:w="2410"/>
        <w:gridCol w:w="2835"/>
        <w:gridCol w:w="1603"/>
      </w:tblGrid>
      <w:tr w:rsidR="00833719" w:rsidRPr="00A860EA" w14:paraId="36BE6789" w14:textId="77777777" w:rsidTr="00A860EA">
        <w:trPr>
          <w:trHeight w:val="623"/>
        </w:trPr>
        <w:tc>
          <w:tcPr>
            <w:tcW w:w="675" w:type="dxa"/>
            <w:shd w:val="clear" w:color="auto" w:fill="auto"/>
            <w:vAlign w:val="center"/>
            <w:hideMark/>
          </w:tcPr>
          <w:p w14:paraId="5A2640B1" w14:textId="19BCE09B"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S</w:t>
            </w:r>
            <w:r w:rsidR="00A860EA" w:rsidRPr="00A860EA">
              <w:rPr>
                <w:rFonts w:ascii="Times New Roman" w:eastAsia="Times New Roman" w:hAnsi="Times New Roman" w:cs="Times New Roman"/>
                <w:b/>
                <w:bCs/>
                <w:sz w:val="24"/>
                <w:szCs w:val="24"/>
              </w:rPr>
              <w:t>TT</w:t>
            </w:r>
          </w:p>
        </w:tc>
        <w:tc>
          <w:tcPr>
            <w:tcW w:w="1276" w:type="dxa"/>
            <w:shd w:val="clear" w:color="auto" w:fill="auto"/>
            <w:vAlign w:val="center"/>
            <w:hideMark/>
          </w:tcPr>
          <w:p w14:paraId="088CBD24" w14:textId="77777777"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Mã chứng khoán</w:t>
            </w:r>
          </w:p>
        </w:tc>
        <w:tc>
          <w:tcPr>
            <w:tcW w:w="1276" w:type="dxa"/>
            <w:shd w:val="clear" w:color="auto" w:fill="auto"/>
            <w:vAlign w:val="center"/>
            <w:hideMark/>
          </w:tcPr>
          <w:p w14:paraId="1A40C4B4" w14:textId="77777777"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Số lượng</w:t>
            </w:r>
          </w:p>
        </w:tc>
        <w:tc>
          <w:tcPr>
            <w:tcW w:w="2410" w:type="dxa"/>
            <w:vAlign w:val="center"/>
          </w:tcPr>
          <w:p w14:paraId="41C6F0D4" w14:textId="77777777"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Tiền thay thế tương ứng 1 cổ phiếu</w:t>
            </w:r>
          </w:p>
        </w:tc>
        <w:tc>
          <w:tcPr>
            <w:tcW w:w="2835" w:type="dxa"/>
            <w:vAlign w:val="center"/>
          </w:tcPr>
          <w:p w14:paraId="0811BAC7" w14:textId="57309D1B"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Tổng giá trị tiền</w:t>
            </w:r>
          </w:p>
          <w:p w14:paraId="2B371BE4" w14:textId="77777777"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góp thay thế</w:t>
            </w:r>
          </w:p>
        </w:tc>
        <w:tc>
          <w:tcPr>
            <w:tcW w:w="1603" w:type="dxa"/>
            <w:shd w:val="clear" w:color="auto" w:fill="auto"/>
            <w:vAlign w:val="center"/>
            <w:hideMark/>
          </w:tcPr>
          <w:p w14:paraId="7C35CB1F" w14:textId="77777777" w:rsidR="00833719" w:rsidRPr="00A860EA" w:rsidRDefault="00833719" w:rsidP="00A860EA">
            <w:pPr>
              <w:jc w:val="center"/>
              <w:rPr>
                <w:rFonts w:ascii="Times New Roman" w:eastAsia="Times New Roman" w:hAnsi="Times New Roman" w:cs="Times New Roman"/>
                <w:b/>
                <w:bCs/>
                <w:sz w:val="24"/>
                <w:szCs w:val="24"/>
              </w:rPr>
            </w:pPr>
            <w:r w:rsidRPr="00A860EA">
              <w:rPr>
                <w:rFonts w:ascii="Times New Roman" w:eastAsia="Times New Roman" w:hAnsi="Times New Roman" w:cs="Times New Roman"/>
                <w:b/>
                <w:bCs/>
                <w:sz w:val="24"/>
                <w:szCs w:val="24"/>
              </w:rPr>
              <w:t>Lý do được góp thay thế bằng tiền</w:t>
            </w:r>
          </w:p>
        </w:tc>
      </w:tr>
      <w:tr w:rsidR="00833719" w:rsidRPr="00A860EA" w14:paraId="6894B5F5" w14:textId="77777777" w:rsidTr="00A860EA">
        <w:trPr>
          <w:trHeight w:val="623"/>
        </w:trPr>
        <w:tc>
          <w:tcPr>
            <w:tcW w:w="675" w:type="dxa"/>
            <w:shd w:val="clear" w:color="auto" w:fill="auto"/>
            <w:vAlign w:val="bottom"/>
          </w:tcPr>
          <w:p w14:paraId="4196D59A" w14:textId="77777777" w:rsidR="00833719" w:rsidRPr="00A860EA" w:rsidRDefault="00833719" w:rsidP="00833719">
            <w:pPr>
              <w:jc w:val="both"/>
              <w:rPr>
                <w:rFonts w:ascii="Times New Roman" w:eastAsia="Times New Roman" w:hAnsi="Times New Roman" w:cs="Times New Roman"/>
                <w:sz w:val="24"/>
                <w:szCs w:val="24"/>
              </w:rPr>
            </w:pPr>
          </w:p>
        </w:tc>
        <w:tc>
          <w:tcPr>
            <w:tcW w:w="1276" w:type="dxa"/>
            <w:shd w:val="clear" w:color="auto" w:fill="auto"/>
            <w:vAlign w:val="bottom"/>
          </w:tcPr>
          <w:p w14:paraId="528D3ED3" w14:textId="77777777" w:rsidR="00833719" w:rsidRPr="00A860EA" w:rsidRDefault="00833719" w:rsidP="00833719">
            <w:pPr>
              <w:jc w:val="both"/>
              <w:rPr>
                <w:rFonts w:ascii="Times New Roman" w:eastAsia="Times New Roman" w:hAnsi="Times New Roman" w:cs="Times New Roman"/>
                <w:sz w:val="24"/>
                <w:szCs w:val="24"/>
              </w:rPr>
            </w:pPr>
          </w:p>
        </w:tc>
        <w:tc>
          <w:tcPr>
            <w:tcW w:w="1276" w:type="dxa"/>
            <w:shd w:val="clear" w:color="auto" w:fill="auto"/>
            <w:vAlign w:val="bottom"/>
          </w:tcPr>
          <w:p w14:paraId="0FB0023E" w14:textId="77777777" w:rsidR="00833719" w:rsidRPr="00A860EA" w:rsidRDefault="00833719" w:rsidP="00833719">
            <w:pPr>
              <w:jc w:val="both"/>
              <w:rPr>
                <w:rFonts w:ascii="Times New Roman" w:eastAsia="Times New Roman" w:hAnsi="Times New Roman" w:cs="Times New Roman"/>
                <w:sz w:val="24"/>
                <w:szCs w:val="24"/>
              </w:rPr>
            </w:pPr>
          </w:p>
        </w:tc>
        <w:tc>
          <w:tcPr>
            <w:tcW w:w="2410" w:type="dxa"/>
          </w:tcPr>
          <w:p w14:paraId="6E52B2FA" w14:textId="77777777" w:rsidR="00833719" w:rsidRPr="00A860EA" w:rsidRDefault="00833719" w:rsidP="00833719">
            <w:pPr>
              <w:jc w:val="both"/>
              <w:rPr>
                <w:rFonts w:ascii="Times New Roman" w:eastAsia="Times New Roman" w:hAnsi="Times New Roman" w:cs="Times New Roman"/>
                <w:sz w:val="24"/>
                <w:szCs w:val="24"/>
              </w:rPr>
            </w:pPr>
          </w:p>
        </w:tc>
        <w:tc>
          <w:tcPr>
            <w:tcW w:w="2835" w:type="dxa"/>
          </w:tcPr>
          <w:p w14:paraId="75A91255" w14:textId="77777777" w:rsidR="00833719" w:rsidRPr="00A860EA" w:rsidRDefault="00833719" w:rsidP="00833719">
            <w:pPr>
              <w:jc w:val="both"/>
              <w:rPr>
                <w:rFonts w:ascii="Times New Roman" w:eastAsia="Times New Roman" w:hAnsi="Times New Roman" w:cs="Times New Roman"/>
                <w:sz w:val="24"/>
                <w:szCs w:val="24"/>
              </w:rPr>
            </w:pPr>
          </w:p>
        </w:tc>
        <w:tc>
          <w:tcPr>
            <w:tcW w:w="1603" w:type="dxa"/>
            <w:shd w:val="clear" w:color="auto" w:fill="auto"/>
            <w:vAlign w:val="bottom"/>
          </w:tcPr>
          <w:p w14:paraId="72314E46" w14:textId="77777777" w:rsidR="00833719" w:rsidRPr="00A860EA" w:rsidRDefault="00833719" w:rsidP="00833719">
            <w:pPr>
              <w:jc w:val="both"/>
              <w:rPr>
                <w:rFonts w:ascii="Times New Roman" w:eastAsia="Times New Roman" w:hAnsi="Times New Roman" w:cs="Times New Roman"/>
                <w:sz w:val="24"/>
                <w:szCs w:val="24"/>
              </w:rPr>
            </w:pPr>
          </w:p>
        </w:tc>
      </w:tr>
    </w:tbl>
    <w:p w14:paraId="1678278C" w14:textId="6603D8E0" w:rsidR="00833719" w:rsidRPr="00A860EA" w:rsidRDefault="00833719" w:rsidP="00A860EA">
      <w:pPr>
        <w:pStyle w:val="NormalWeb"/>
        <w:spacing w:before="120" w:beforeAutospacing="0" w:after="120" w:afterAutospacing="0" w:line="360" w:lineRule="auto"/>
        <w:jc w:val="both"/>
        <w:rPr>
          <w:color w:val="000000"/>
        </w:rPr>
      </w:pPr>
      <w:r w:rsidRPr="00A860EA">
        <w:rPr>
          <w:color w:val="000000"/>
        </w:rPr>
        <w:t>Giá trị danh mục chứng khoán cơ cấu góp vốn:</w:t>
      </w:r>
    </w:p>
    <w:p w14:paraId="1A91D511" w14:textId="77777777" w:rsidR="00833719" w:rsidRPr="00A860EA" w:rsidRDefault="00833719" w:rsidP="00A860EA">
      <w:pPr>
        <w:pStyle w:val="NormalWeb"/>
        <w:spacing w:before="120" w:beforeAutospacing="0" w:after="120" w:afterAutospacing="0" w:line="360" w:lineRule="auto"/>
        <w:jc w:val="both"/>
        <w:rPr>
          <w:color w:val="000000"/>
        </w:rPr>
      </w:pPr>
      <w:r w:rsidRPr="00A860EA">
        <w:rPr>
          <w:color w:val="000000"/>
        </w:rPr>
        <w:t>Tiền chênh lệch:</w:t>
      </w:r>
    </w:p>
    <w:p w14:paraId="67A7B149" w14:textId="2F8DD9B5" w:rsidR="00833719" w:rsidRPr="00A860EA" w:rsidRDefault="00833719" w:rsidP="00A860EA">
      <w:pPr>
        <w:pStyle w:val="NormalWeb"/>
        <w:spacing w:before="120" w:beforeAutospacing="0" w:after="120" w:afterAutospacing="0" w:line="360" w:lineRule="auto"/>
        <w:jc w:val="both"/>
        <w:rPr>
          <w:color w:val="000000"/>
        </w:rPr>
      </w:pPr>
      <w:r w:rsidRPr="00A860EA">
        <w:rPr>
          <w:color w:val="000000"/>
        </w:rPr>
        <w:t>Số chứng khoán nêu trên được sử dụng để góp vốn thành lập Quỹ ETF [Tên Quỹ ETF] và được đề nghị phong tỏa trong thời gian thực hiện thủ tục phong tỏa góp vốn lập quỹ ETF cho đến khi có thông báo của Tổng công ty Lưu ký và Bù trừ chứng khoán Việt Nam giải tỏa hoặc chuyển quyền sở hữu số chứng khoán này.</w:t>
      </w:r>
      <w:r w:rsidR="00A860EA">
        <w:rPr>
          <w:color w:val="000000"/>
        </w:rPr>
        <w:t xml:space="preserve"> </w:t>
      </w:r>
      <w:r w:rsidRPr="00A860EA">
        <w:rPr>
          <w:color w:val="000000"/>
        </w:rPr>
        <w:t xml:space="preserve">Tôi/Chúng tôi cam kết sử dụng danh mục chứng khoán được xác nhận phong tỏa này theo đúng mục đích nêu trên và chịu hoàn toàn trách nhiệm nếu sử dụng sai mục đích.                                                               </w:t>
      </w:r>
    </w:p>
    <w:p w14:paraId="27491BA2" w14:textId="77777777" w:rsidR="00833719" w:rsidRPr="00A860EA" w:rsidRDefault="00833719" w:rsidP="00A860EA">
      <w:pPr>
        <w:pStyle w:val="NormalWeb"/>
        <w:spacing w:after="240"/>
        <w:jc w:val="right"/>
        <w:rPr>
          <w:color w:val="000000"/>
        </w:rPr>
      </w:pPr>
      <w:r w:rsidRPr="00A860EA">
        <w:rPr>
          <w:color w:val="000000"/>
        </w:rPr>
        <w:t xml:space="preserve">  …., ngày…tháng…năm….</w:t>
      </w:r>
      <w:r w:rsidRPr="00A860EA">
        <w:rPr>
          <w:color w:val="000000"/>
        </w:rPr>
        <w:tab/>
      </w:r>
    </w:p>
    <w:p w14:paraId="3AB5CEB9" w14:textId="1E182A4A" w:rsidR="00833719" w:rsidRPr="00A860EA" w:rsidRDefault="00833719" w:rsidP="00A860EA">
      <w:pPr>
        <w:pStyle w:val="NormalWeb"/>
        <w:spacing w:before="0" w:beforeAutospacing="0" w:after="0" w:afterAutospacing="0"/>
        <w:jc w:val="both"/>
        <w:rPr>
          <w:color w:val="000000"/>
        </w:rPr>
      </w:pPr>
      <w:r w:rsidRPr="00A860EA">
        <w:rPr>
          <w:color w:val="000000"/>
        </w:rPr>
        <w:tab/>
      </w:r>
      <w:r w:rsidR="00A860EA">
        <w:rPr>
          <w:color w:val="000000"/>
        </w:rPr>
        <w:t xml:space="preserve">                                                                                                                </w:t>
      </w:r>
      <w:r w:rsidRPr="00A860EA">
        <w:rPr>
          <w:color w:val="000000"/>
        </w:rPr>
        <w:t>Chủ tài khoản</w:t>
      </w:r>
    </w:p>
    <w:p w14:paraId="6BC863E0" w14:textId="18A43D5C" w:rsidR="00833719" w:rsidRPr="00A860EA" w:rsidRDefault="00A860EA" w:rsidP="00A860EA">
      <w:pPr>
        <w:pStyle w:val="NormalWeb"/>
        <w:spacing w:before="0" w:beforeAutospacing="0" w:after="0" w:afterAutospacing="0"/>
        <w:jc w:val="both"/>
        <w:rPr>
          <w:i/>
          <w:iCs/>
          <w:color w:val="000000"/>
        </w:rPr>
      </w:pPr>
      <w:r w:rsidRPr="00A860EA">
        <w:rPr>
          <w:i/>
          <w:iCs/>
          <w:color w:val="000000"/>
        </w:rPr>
        <w:t xml:space="preserve">                                                                                                                  </w:t>
      </w:r>
      <w:r w:rsidR="00833719" w:rsidRPr="00A860EA">
        <w:rPr>
          <w:i/>
          <w:iCs/>
          <w:color w:val="000000"/>
        </w:rPr>
        <w:t>(Họ tên, chữ ký, con dấu)</w:t>
      </w:r>
    </w:p>
    <w:p w14:paraId="6D9C4175" w14:textId="6FE5B770" w:rsidR="00A860EA" w:rsidRDefault="00A860EA" w:rsidP="00833719">
      <w:pPr>
        <w:pStyle w:val="NormalWeb"/>
        <w:spacing w:after="240"/>
        <w:jc w:val="both"/>
        <w:rPr>
          <w:color w:val="000000"/>
        </w:rPr>
      </w:pPr>
    </w:p>
    <w:p w14:paraId="5ABB36DA" w14:textId="5B342A14" w:rsidR="00A860EA" w:rsidRDefault="00A860EA" w:rsidP="00833719">
      <w:pPr>
        <w:pStyle w:val="NormalWeb"/>
        <w:spacing w:after="240"/>
        <w:jc w:val="both"/>
        <w:rPr>
          <w:color w:val="000000"/>
        </w:rPr>
      </w:pPr>
    </w:p>
    <w:p w14:paraId="7B3F15C8" w14:textId="3E3395AA" w:rsidR="00A860EA" w:rsidRDefault="00A860EA" w:rsidP="00833719">
      <w:pPr>
        <w:pStyle w:val="NormalWeb"/>
        <w:spacing w:after="240"/>
        <w:jc w:val="both"/>
        <w:rPr>
          <w:color w:val="000000"/>
        </w:rPr>
      </w:pPr>
    </w:p>
    <w:p w14:paraId="5C0165E9" w14:textId="3CAF7C9A" w:rsidR="00A860EA" w:rsidRDefault="00A860EA" w:rsidP="00833719">
      <w:pPr>
        <w:pStyle w:val="NormalWeb"/>
        <w:spacing w:after="240"/>
        <w:jc w:val="both"/>
        <w:rPr>
          <w:color w:val="000000"/>
        </w:rPr>
      </w:pPr>
    </w:p>
    <w:p w14:paraId="334BFB6F" w14:textId="04F9A2DA" w:rsidR="00A860EA" w:rsidRDefault="00A860EA" w:rsidP="00833719">
      <w:pPr>
        <w:pStyle w:val="NormalWeb"/>
        <w:spacing w:after="240"/>
        <w:jc w:val="both"/>
        <w:rPr>
          <w:color w:val="000000"/>
        </w:rPr>
      </w:pPr>
    </w:p>
    <w:p w14:paraId="77E92A48" w14:textId="77777777" w:rsidR="00A860EA" w:rsidRPr="00A860EA" w:rsidRDefault="00A860EA" w:rsidP="00833719">
      <w:pPr>
        <w:pStyle w:val="NormalWeb"/>
        <w:spacing w:after="240"/>
        <w:jc w:val="both"/>
        <w:rPr>
          <w:color w:val="000000"/>
        </w:rPr>
      </w:pPr>
    </w:p>
    <w:p w14:paraId="2DA259EE" w14:textId="4537C47E" w:rsidR="00833719" w:rsidRPr="00A860EA" w:rsidRDefault="00833719" w:rsidP="00833719">
      <w:pPr>
        <w:pStyle w:val="NormalWeb"/>
        <w:spacing w:after="240"/>
        <w:jc w:val="both"/>
        <w:rPr>
          <w:b/>
          <w:bCs/>
          <w:color w:val="000000"/>
        </w:rPr>
      </w:pPr>
      <w:r w:rsidRPr="00A860EA">
        <w:rPr>
          <w:b/>
          <w:bCs/>
          <w:color w:val="000000"/>
        </w:rPr>
        <w:lastRenderedPageBreak/>
        <w:t xml:space="preserve">XÁC NHẬN CỦA </w:t>
      </w:r>
      <w:r w:rsidR="00A860EA">
        <w:rPr>
          <w:b/>
          <w:bCs/>
          <w:color w:val="000000"/>
        </w:rPr>
        <w:t>CTCP CHỨNG KHOÁN VIETCAP</w:t>
      </w:r>
    </w:p>
    <w:p w14:paraId="4860C512" w14:textId="1E880F3B" w:rsidR="00833719" w:rsidRPr="00A860EA" w:rsidRDefault="00833719" w:rsidP="00833719">
      <w:pPr>
        <w:pStyle w:val="NormalWeb"/>
        <w:spacing w:after="240"/>
        <w:jc w:val="both"/>
        <w:rPr>
          <w:color w:val="000000"/>
        </w:rPr>
      </w:pPr>
      <w:r w:rsidRPr="00A860EA">
        <w:rPr>
          <w:color w:val="000000"/>
        </w:rPr>
        <w:t>Chúng tôi xác nhận chủ tài khoản có số dư chứng khoán trên tài khoản và đã phong tỏa theo yêu cầu của chủ tài khoản.</w:t>
      </w:r>
    </w:p>
    <w:p w14:paraId="43751390" w14:textId="77777777" w:rsidR="00833719" w:rsidRPr="00A860EA" w:rsidRDefault="00833719" w:rsidP="00A860EA">
      <w:pPr>
        <w:pStyle w:val="NormalWeb"/>
        <w:spacing w:after="240"/>
        <w:jc w:val="right"/>
        <w:rPr>
          <w:color w:val="000000"/>
        </w:rPr>
      </w:pPr>
      <w:r w:rsidRPr="00A860EA">
        <w:rPr>
          <w:color w:val="000000"/>
        </w:rPr>
        <w:t>…..….ngày….tháng….năm….</w:t>
      </w:r>
    </w:p>
    <w:p w14:paraId="7D7C54D9" w14:textId="5A92E221" w:rsidR="00833719" w:rsidRPr="00A860EA" w:rsidRDefault="00833719" w:rsidP="00833719">
      <w:pPr>
        <w:pStyle w:val="NormalWeb"/>
        <w:spacing w:after="240"/>
        <w:jc w:val="both"/>
        <w:rPr>
          <w:color w:val="000000"/>
        </w:rPr>
      </w:pPr>
      <w:r w:rsidRPr="00A860EA">
        <w:rPr>
          <w:color w:val="000000"/>
        </w:rPr>
        <w:tab/>
      </w:r>
      <w:r w:rsidRPr="00A860EA">
        <w:rPr>
          <w:color w:val="000000"/>
        </w:rPr>
        <w:tab/>
      </w:r>
      <w:r w:rsidR="00A860EA">
        <w:rPr>
          <w:color w:val="000000"/>
        </w:rPr>
        <w:t xml:space="preserve">                                                                                             TL. </w:t>
      </w:r>
      <w:r w:rsidRPr="00A860EA">
        <w:rPr>
          <w:color w:val="000000"/>
        </w:rPr>
        <w:t xml:space="preserve">Tổng Giám </w:t>
      </w:r>
      <w:r w:rsidR="00A860EA">
        <w:rPr>
          <w:color w:val="000000"/>
        </w:rPr>
        <w:t>Đ</w:t>
      </w:r>
      <w:r w:rsidRPr="00A860EA">
        <w:rPr>
          <w:color w:val="000000"/>
        </w:rPr>
        <w:t>ốc</w:t>
      </w:r>
    </w:p>
    <w:p w14:paraId="24C4372E" w14:textId="77777777" w:rsidR="00833719" w:rsidRDefault="00833719" w:rsidP="00833719">
      <w:pPr>
        <w:pStyle w:val="NormalWeb"/>
        <w:spacing w:before="0" w:beforeAutospacing="0" w:after="240" w:afterAutospacing="0"/>
        <w:jc w:val="both"/>
        <w:rPr>
          <w:color w:val="000000"/>
          <w:sz w:val="22"/>
          <w:szCs w:val="22"/>
        </w:rPr>
      </w:pPr>
    </w:p>
    <w:p w14:paraId="20C50393" w14:textId="77777777" w:rsidR="00833719" w:rsidRDefault="00833719" w:rsidP="00833719">
      <w:pPr>
        <w:pStyle w:val="NormalWeb"/>
        <w:spacing w:before="0" w:beforeAutospacing="0" w:after="240" w:afterAutospacing="0"/>
        <w:jc w:val="both"/>
        <w:rPr>
          <w:color w:val="000000"/>
          <w:sz w:val="22"/>
          <w:szCs w:val="22"/>
        </w:rPr>
      </w:pPr>
    </w:p>
    <w:p w14:paraId="092BF7F7" w14:textId="77777777" w:rsidR="00833719" w:rsidRDefault="00833719" w:rsidP="00833719">
      <w:pPr>
        <w:pStyle w:val="NormalWeb"/>
        <w:spacing w:before="0" w:beforeAutospacing="0" w:after="240" w:afterAutospacing="0"/>
        <w:jc w:val="both"/>
        <w:rPr>
          <w:color w:val="000000"/>
          <w:sz w:val="22"/>
          <w:szCs w:val="22"/>
        </w:rPr>
      </w:pPr>
    </w:p>
    <w:p w14:paraId="75FD5216" w14:textId="4126D0FB" w:rsidR="007F276E" w:rsidRPr="00547A9A" w:rsidRDefault="007F276E" w:rsidP="00833719">
      <w:pPr>
        <w:pStyle w:val="NormalWeb"/>
        <w:spacing w:before="0" w:beforeAutospacing="0" w:after="240" w:afterAutospacing="0"/>
        <w:jc w:val="both"/>
        <w:rPr>
          <w:color w:val="000000"/>
          <w:sz w:val="22"/>
          <w:szCs w:val="22"/>
        </w:rPr>
      </w:pPr>
      <w:r w:rsidRPr="00547A9A">
        <w:rPr>
          <w:color w:val="000000"/>
          <w:sz w:val="22"/>
          <w:szCs w:val="22"/>
        </w:rPr>
        <w:t xml:space="preserve">                            </w:t>
      </w:r>
    </w:p>
    <w:p w14:paraId="1A4C0C83" w14:textId="5DC9F717" w:rsidR="00AE1000" w:rsidRPr="0007262E" w:rsidRDefault="00AE1000" w:rsidP="00833719">
      <w:pPr>
        <w:spacing w:before="120" w:after="120" w:line="360" w:lineRule="auto"/>
        <w:ind w:left="14" w:hanging="14"/>
        <w:jc w:val="both"/>
        <w:rPr>
          <w:rFonts w:ascii="Times New Roman" w:hAnsi="Times New Roman" w:cs="Times New Roman"/>
          <w:sz w:val="24"/>
          <w:szCs w:val="24"/>
        </w:rPr>
      </w:pPr>
    </w:p>
    <w:sectPr w:rsidR="00AE1000" w:rsidRPr="0007262E" w:rsidSect="000145C3">
      <w:headerReference w:type="default" r:id="rId11"/>
      <w:footerReference w:type="default" r:id="rId12"/>
      <w:type w:val="continuous"/>
      <w:pgSz w:w="11906" w:h="16838"/>
      <w:pgMar w:top="1440" w:right="1016" w:bottom="1440" w:left="1440" w:header="864" w:footer="454" w:gutter="0"/>
      <w:cols w:space="769"/>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DE45" w14:textId="77777777" w:rsidR="00FF0919" w:rsidRDefault="00FF0919" w:rsidP="0081180E">
      <w:pPr>
        <w:spacing w:after="0" w:line="240" w:lineRule="auto"/>
      </w:pPr>
      <w:r>
        <w:separator/>
      </w:r>
    </w:p>
  </w:endnote>
  <w:endnote w:type="continuationSeparator" w:id="0">
    <w:p w14:paraId="2D656491" w14:textId="77777777" w:rsidR="00FF0919" w:rsidRDefault="00FF0919" w:rsidP="0081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05F8" w14:textId="67A85437" w:rsidR="004531E8" w:rsidRPr="00AD2468" w:rsidRDefault="006646F1" w:rsidP="00AD2468">
    <w:pPr>
      <w:pStyle w:val="Footer"/>
      <w:tabs>
        <w:tab w:val="clear" w:pos="4680"/>
        <w:tab w:val="clear" w:pos="9360"/>
        <w:tab w:val="left" w:pos="2552"/>
        <w:tab w:val="left" w:pos="4250"/>
        <w:tab w:val="left" w:pos="4280"/>
        <w:tab w:val="left" w:pos="7371"/>
        <w:tab w:val="left" w:pos="9026"/>
        <w:tab w:val="left" w:pos="9060"/>
        <w:tab w:val="left" w:pos="9220"/>
        <w:tab w:val="left" w:pos="9390"/>
      </w:tabs>
      <w:ind w:left="-851" w:firstLine="0"/>
      <w:rPr>
        <w:rFonts w:ascii="Helvetica Neue" w:hAnsi="Helvetica Neue"/>
      </w:rPr>
    </w:pPr>
    <w:r>
      <w:rPr>
        <w:noProof/>
      </w:rPr>
      <w:drawing>
        <wp:anchor distT="0" distB="0" distL="114300" distR="114300" simplePos="0" relativeHeight="251658240" behindDoc="1" locked="0" layoutInCell="1" allowOverlap="1" wp14:anchorId="70162C94" wp14:editId="3A37F515">
          <wp:simplePos x="0" y="0"/>
          <wp:positionH relativeFrom="column">
            <wp:posOffset>-923192</wp:posOffset>
          </wp:positionH>
          <wp:positionV relativeFrom="paragraph">
            <wp:posOffset>-450410</wp:posOffset>
          </wp:positionV>
          <wp:extent cx="7555865" cy="850460"/>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92049"/>
                  <a:stretch/>
                </pic:blipFill>
                <pic:spPr bwMode="auto">
                  <a:xfrm>
                    <a:off x="0" y="0"/>
                    <a:ext cx="7555865" cy="85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39F2">
      <w:rPr>
        <w:rFonts w:ascii="Helvetica Neue" w:hAnsi="Helvetica Neue"/>
        <w:noProof/>
      </w:rPr>
      <mc:AlternateContent>
        <mc:Choice Requires="wps">
          <w:drawing>
            <wp:anchor distT="0" distB="0" distL="114300" distR="114300" simplePos="0" relativeHeight="251663360" behindDoc="0" locked="0" layoutInCell="1" allowOverlap="1" wp14:anchorId="43504976" wp14:editId="7E948865">
              <wp:simplePos x="0" y="0"/>
              <wp:positionH relativeFrom="column">
                <wp:posOffset>4700905</wp:posOffset>
              </wp:positionH>
              <wp:positionV relativeFrom="paragraph">
                <wp:posOffset>-247361</wp:posOffset>
              </wp:positionV>
              <wp:extent cx="1513936" cy="329911"/>
              <wp:effectExtent l="0" t="0" r="0" b="0"/>
              <wp:wrapNone/>
              <wp:docPr id="15" name="Rectangle 15"/>
              <wp:cNvGraphicFramePr/>
              <a:graphic xmlns:a="http://schemas.openxmlformats.org/drawingml/2006/main">
                <a:graphicData uri="http://schemas.microsoft.com/office/word/2010/wordprocessingShape">
                  <wps:wsp>
                    <wps:cNvSpPr/>
                    <wps:spPr>
                      <a:xfrm>
                        <a:off x="0" y="0"/>
                        <a:ext cx="1513936" cy="3299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0CF87" w14:textId="2338536D" w:rsidR="00EA39F2" w:rsidRPr="00EA39F2" w:rsidRDefault="00EA39F2" w:rsidP="00EA39F2">
                          <w:pPr>
                            <w:ind w:left="0"/>
                            <w:rPr>
                              <w:b/>
                              <w:bCs/>
                              <w:sz w:val="20"/>
                              <w:szCs w:val="20"/>
                            </w:rPr>
                          </w:pPr>
                          <w:r w:rsidRPr="00EA39F2">
                            <w:rPr>
                              <w:b/>
                              <w:bCs/>
                              <w:sz w:val="20"/>
                              <w:szCs w:val="20"/>
                            </w:rPr>
                            <w:t>www.</w:t>
                          </w:r>
                          <w:r w:rsidR="00C26132">
                            <w:rPr>
                              <w:b/>
                              <w:bCs/>
                              <w:sz w:val="20"/>
                              <w:szCs w:val="20"/>
                            </w:rPr>
                            <w:t>v</w:t>
                          </w:r>
                          <w:r w:rsidRPr="00EA39F2">
                            <w:rPr>
                              <w:b/>
                              <w:bCs/>
                              <w:sz w:val="20"/>
                              <w:szCs w:val="20"/>
                            </w:rPr>
                            <w:t>ietcap.com.vn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04976" id="Rectangle 15" o:spid="_x0000_s1026" style="position:absolute;left:0;text-align:left;margin-left:370.15pt;margin-top:-19.5pt;width:119.2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" filled="f" stroked="f" strokeweight="1pt">
              <v:textbox>
                <w:txbxContent>
                  <w:p w14:paraId="0C90CF87" w14:textId="2338536D" w:rsidR="00EA39F2" w:rsidRPr="00EA39F2" w:rsidRDefault="00EA39F2" w:rsidP="00EA39F2">
                    <w:pPr>
                      <w:ind w:left="0"/>
                      <w:rPr>
                        <w:b/>
                        <w:bCs/>
                        <w:sz w:val="20"/>
                        <w:szCs w:val="20"/>
                      </w:rPr>
                    </w:pPr>
                    <w:r w:rsidRPr="00EA39F2">
                      <w:rPr>
                        <w:b/>
                        <w:bCs/>
                        <w:sz w:val="20"/>
                        <w:szCs w:val="20"/>
                      </w:rPr>
                      <w:t>www.</w:t>
                    </w:r>
                    <w:r w:rsidR="00C26132">
                      <w:rPr>
                        <w:b/>
                        <w:bCs/>
                        <w:sz w:val="20"/>
                        <w:szCs w:val="20"/>
                      </w:rPr>
                      <w:t>v</w:t>
                    </w:r>
                    <w:r w:rsidRPr="00EA39F2">
                      <w:rPr>
                        <w:b/>
                        <w:bCs/>
                        <w:sz w:val="20"/>
                        <w:szCs w:val="20"/>
                      </w:rPr>
                      <w:t>ietcap.com.vn</w:t>
                    </w:r>
                  </w:p>
                </w:txbxContent>
              </v:textbox>
            </v:rect>
          </w:pict>
        </mc:Fallback>
      </mc:AlternateContent>
    </w:r>
    <w:r w:rsidR="00A666E4">
      <w:rPr>
        <w:rFonts w:ascii="Helvetica Neue" w:hAnsi="Helvetica Neue"/>
        <w:noProof/>
      </w:rPr>
      <mc:AlternateContent>
        <mc:Choice Requires="wps">
          <w:drawing>
            <wp:anchor distT="0" distB="0" distL="114300" distR="114300" simplePos="0" relativeHeight="251661312" behindDoc="0" locked="0" layoutInCell="1" allowOverlap="1" wp14:anchorId="4F42B918" wp14:editId="6C28F77A">
              <wp:simplePos x="0" y="0"/>
              <wp:positionH relativeFrom="column">
                <wp:posOffset>1403218</wp:posOffset>
              </wp:positionH>
              <wp:positionV relativeFrom="paragraph">
                <wp:posOffset>-517371</wp:posOffset>
              </wp:positionV>
              <wp:extent cx="2153653" cy="625642"/>
              <wp:effectExtent l="0" t="0" r="0" b="0"/>
              <wp:wrapNone/>
              <wp:docPr id="14" name="Rectangle 14"/>
              <wp:cNvGraphicFramePr/>
              <a:graphic xmlns:a="http://schemas.openxmlformats.org/drawingml/2006/main">
                <a:graphicData uri="http://schemas.microsoft.com/office/word/2010/wordprocessingShape">
                  <wps:wsp>
                    <wps:cNvSpPr/>
                    <wps:spPr>
                      <a:xfrm>
                        <a:off x="0" y="0"/>
                        <a:ext cx="2153653" cy="6256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69DD5" w14:textId="37B3A28F" w:rsidR="00A666E4" w:rsidRPr="00A666E4" w:rsidRDefault="00EA39F2" w:rsidP="00A666E4">
                          <w:pPr>
                            <w:ind w:left="0"/>
                            <w:rPr>
                              <w:b/>
                              <w:bCs/>
                            </w:rPr>
                          </w:pPr>
                          <w:r>
                            <w:rPr>
                              <w:b/>
                              <w:bCs/>
                            </w:rPr>
                            <w:t>Hanoi</w:t>
                          </w:r>
                        </w:p>
                        <w:p w14:paraId="5B91CC6B" w14:textId="0C3C1BEB" w:rsidR="00A666E4" w:rsidRDefault="00EA39F2" w:rsidP="00A666E4">
                          <w:pPr>
                            <w:ind w:left="0"/>
                          </w:pPr>
                          <w:r>
                            <w:t>109 Tran Hung Dao Street</w:t>
                          </w:r>
                          <w:r w:rsidR="00A666E4">
                            <w:t>,</w:t>
                          </w:r>
                        </w:p>
                        <w:p w14:paraId="035C0F20" w14:textId="11CB2D66" w:rsidR="00A666E4" w:rsidRDefault="00EC6DF3" w:rsidP="00A666E4">
                          <w:pPr>
                            <w:ind w:left="0"/>
                          </w:pPr>
                          <w:r>
                            <w:t>Cua Nam Ward</w:t>
                          </w:r>
                          <w:r w:rsidR="00A666E4">
                            <w:t xml:space="preserve">, </w:t>
                          </w:r>
                          <w:r w:rsidR="00EA39F2">
                            <w:t>Hanoi</w:t>
                          </w:r>
                        </w:p>
                        <w:p w14:paraId="7DBCE177" w14:textId="186BA04A" w:rsidR="00A666E4" w:rsidRDefault="00A666E4" w:rsidP="00A666E4">
                          <w:pPr>
                            <w:ind w:left="0"/>
                          </w:pPr>
                          <w:r>
                            <w:t>T (84 2</w:t>
                          </w:r>
                          <w:r w:rsidR="00EA39F2">
                            <w:t>4</w:t>
                          </w:r>
                          <w:r>
                            <w:t xml:space="preserve">) </w:t>
                          </w:r>
                          <w:r w:rsidR="00EA39F2">
                            <w:t>62626999</w:t>
                          </w:r>
                          <w:r>
                            <w:t xml:space="preserve"> I F (84 2</w:t>
                          </w:r>
                          <w:r w:rsidR="00EA39F2">
                            <w:t>4</w:t>
                          </w:r>
                          <w:r>
                            <w:t xml:space="preserve">) </w:t>
                          </w:r>
                          <w:r w:rsidR="00EA39F2">
                            <w:t>6278 2688</w:t>
                          </w:r>
                        </w:p>
                        <w:p w14:paraId="52227DD4" w14:textId="77777777" w:rsidR="00A666E4" w:rsidRDefault="00A666E4" w:rsidP="00A666E4">
                          <w:pPr>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2B918" id="Rectangle 14" o:spid="_x0000_s1027" style="position:absolute;left:0;text-align:left;margin-left:110.5pt;margin-top:-40.75pt;width:169.6pt;height:4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" filled="f" stroked="f" strokeweight="1pt">
              <v:textbox>
                <w:txbxContent>
                  <w:p w14:paraId="42769DD5" w14:textId="37B3A28F" w:rsidR="00A666E4" w:rsidRPr="00A666E4" w:rsidRDefault="00EA39F2" w:rsidP="00A666E4">
                    <w:pPr>
                      <w:ind w:left="0"/>
                      <w:rPr>
                        <w:b/>
                        <w:bCs/>
                      </w:rPr>
                    </w:pPr>
                    <w:r>
                      <w:rPr>
                        <w:b/>
                        <w:bCs/>
                      </w:rPr>
                      <w:t>Hanoi</w:t>
                    </w:r>
                  </w:p>
                  <w:p w14:paraId="5B91CC6B" w14:textId="0C3C1BEB" w:rsidR="00A666E4" w:rsidRDefault="00EA39F2" w:rsidP="00A666E4">
                    <w:pPr>
                      <w:ind w:left="0"/>
                    </w:pPr>
                    <w:r>
                      <w:t>109 Tran Hung Dao Street</w:t>
                    </w:r>
                    <w:r w:rsidR="00A666E4">
                      <w:t>,</w:t>
                    </w:r>
                  </w:p>
                  <w:p w14:paraId="035C0F20" w14:textId="11CB2D66" w:rsidR="00A666E4" w:rsidRDefault="00EC6DF3" w:rsidP="00A666E4">
                    <w:pPr>
                      <w:ind w:left="0"/>
                    </w:pPr>
                    <w:r>
                      <w:t>Cua Nam Ward</w:t>
                    </w:r>
                    <w:r w:rsidR="00A666E4">
                      <w:t xml:space="preserve">, </w:t>
                    </w:r>
                    <w:r w:rsidR="00EA39F2">
                      <w:t>Hanoi</w:t>
                    </w:r>
                  </w:p>
                  <w:p w14:paraId="7DBCE177" w14:textId="186BA04A" w:rsidR="00A666E4" w:rsidRDefault="00A666E4" w:rsidP="00A666E4">
                    <w:pPr>
                      <w:ind w:left="0"/>
                    </w:pPr>
                    <w:r>
                      <w:t>T (84 2</w:t>
                    </w:r>
                    <w:r w:rsidR="00EA39F2">
                      <w:t>4</w:t>
                    </w:r>
                    <w:r>
                      <w:t xml:space="preserve">) </w:t>
                    </w:r>
                    <w:r w:rsidR="00EA39F2">
                      <w:t>62626999</w:t>
                    </w:r>
                    <w:r>
                      <w:t xml:space="preserve"> I F (84 2</w:t>
                    </w:r>
                    <w:r w:rsidR="00EA39F2">
                      <w:t>4</w:t>
                    </w:r>
                    <w:r>
                      <w:t xml:space="preserve">) </w:t>
                    </w:r>
                    <w:r w:rsidR="00EA39F2">
                      <w:t>6278 2688</w:t>
                    </w:r>
                  </w:p>
                  <w:p w14:paraId="52227DD4" w14:textId="77777777" w:rsidR="00A666E4" w:rsidRDefault="00A666E4" w:rsidP="00A666E4">
                    <w:pPr>
                      <w:ind w:left="0"/>
                    </w:pPr>
                  </w:p>
                </w:txbxContent>
              </v:textbox>
            </v:rect>
          </w:pict>
        </mc:Fallback>
      </mc:AlternateContent>
    </w:r>
    <w:r w:rsidR="00A2224D">
      <w:rPr>
        <w:rFonts w:ascii="Helvetica Neue" w:hAnsi="Helvetica Neue"/>
        <w:noProof/>
      </w:rPr>
      <mc:AlternateContent>
        <mc:Choice Requires="wps">
          <w:drawing>
            <wp:anchor distT="0" distB="0" distL="114300" distR="114300" simplePos="0" relativeHeight="251659264" behindDoc="0" locked="0" layoutInCell="1" allowOverlap="1" wp14:anchorId="775DDF8A" wp14:editId="64F931F8">
              <wp:simplePos x="0" y="0"/>
              <wp:positionH relativeFrom="column">
                <wp:posOffset>-639291</wp:posOffset>
              </wp:positionH>
              <wp:positionV relativeFrom="paragraph">
                <wp:posOffset>-515620</wp:posOffset>
              </wp:positionV>
              <wp:extent cx="2153653" cy="625642"/>
              <wp:effectExtent l="0" t="0" r="0" b="0"/>
              <wp:wrapNone/>
              <wp:docPr id="4" name="Rectangle 4"/>
              <wp:cNvGraphicFramePr/>
              <a:graphic xmlns:a="http://schemas.openxmlformats.org/drawingml/2006/main">
                <a:graphicData uri="http://schemas.microsoft.com/office/word/2010/wordprocessingShape">
                  <wps:wsp>
                    <wps:cNvSpPr/>
                    <wps:spPr>
                      <a:xfrm>
                        <a:off x="0" y="0"/>
                        <a:ext cx="2153653" cy="6256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C63BC8" w14:textId="68AE2B38" w:rsidR="00A2224D" w:rsidRPr="00A666E4" w:rsidRDefault="00A2224D" w:rsidP="00A2224D">
                          <w:pPr>
                            <w:ind w:left="0"/>
                            <w:rPr>
                              <w:b/>
                              <w:bCs/>
                            </w:rPr>
                          </w:pPr>
                          <w:r w:rsidRPr="00A666E4">
                            <w:rPr>
                              <w:b/>
                              <w:bCs/>
                            </w:rPr>
                            <w:t>Head Office</w:t>
                          </w:r>
                        </w:p>
                        <w:p w14:paraId="7CBCEE1D" w14:textId="37548449" w:rsidR="00A2224D" w:rsidRDefault="00A666E4" w:rsidP="00A2224D">
                          <w:pPr>
                            <w:ind w:left="0"/>
                          </w:pPr>
                          <w:r>
                            <w:t>Bitexco Financial Tower, 15</w:t>
                          </w:r>
                          <w:r w:rsidRPr="00A666E4">
                            <w:rPr>
                              <w:vertAlign w:val="superscript"/>
                            </w:rPr>
                            <w:t>th</w:t>
                          </w:r>
                          <w:r>
                            <w:t xml:space="preserve"> Floor,</w:t>
                          </w:r>
                        </w:p>
                        <w:p w14:paraId="4063BE5C" w14:textId="3307A542" w:rsidR="00A666E4" w:rsidRDefault="00A666E4" w:rsidP="00A2224D">
                          <w:pPr>
                            <w:ind w:left="0"/>
                          </w:pPr>
                          <w:r>
                            <w:t xml:space="preserve">2 Hai Trieu Street, </w:t>
                          </w:r>
                          <w:r w:rsidR="00EC6DF3">
                            <w:t>Sai Gon Ward</w:t>
                          </w:r>
                          <w:r>
                            <w:t>, HCMC</w:t>
                          </w:r>
                        </w:p>
                        <w:p w14:paraId="263B9430" w14:textId="7E63FCAF" w:rsidR="00A666E4" w:rsidRDefault="00A666E4" w:rsidP="00A2224D">
                          <w:pPr>
                            <w:ind w:left="0"/>
                          </w:pPr>
                          <w:r>
                            <w:t>T (84 28) 3914 3588 I F (84 28) 3914 3209</w:t>
                          </w:r>
                        </w:p>
                        <w:p w14:paraId="5623E4EC" w14:textId="77777777" w:rsidR="00A2224D" w:rsidRDefault="00A2224D" w:rsidP="00A2224D">
                          <w:pPr>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DDF8A" id="Rectangle 4" o:spid="_x0000_s1028" style="position:absolute;left:0;text-align:left;margin-left:-50.35pt;margin-top:-40.6pt;width:169.6pt;height: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" filled="f" stroked="f" strokeweight="1pt">
              <v:textbox>
                <w:txbxContent>
                  <w:p w14:paraId="61C63BC8" w14:textId="68AE2B38" w:rsidR="00A2224D" w:rsidRPr="00A666E4" w:rsidRDefault="00A2224D" w:rsidP="00A2224D">
                    <w:pPr>
                      <w:ind w:left="0"/>
                      <w:rPr>
                        <w:b/>
                        <w:bCs/>
                      </w:rPr>
                    </w:pPr>
                    <w:r w:rsidRPr="00A666E4">
                      <w:rPr>
                        <w:b/>
                        <w:bCs/>
                      </w:rPr>
                      <w:t>Head Office</w:t>
                    </w:r>
                  </w:p>
                  <w:p w14:paraId="7CBCEE1D" w14:textId="37548449" w:rsidR="00A2224D" w:rsidRDefault="00A666E4" w:rsidP="00A2224D">
                    <w:pPr>
                      <w:ind w:left="0"/>
                    </w:pPr>
                    <w:r>
                      <w:t>Bitexco Financial Tower, 15</w:t>
                    </w:r>
                    <w:r w:rsidRPr="00A666E4">
                      <w:rPr>
                        <w:vertAlign w:val="superscript"/>
                      </w:rPr>
                      <w:t>th</w:t>
                    </w:r>
                    <w:r>
                      <w:t xml:space="preserve"> Floor,</w:t>
                    </w:r>
                  </w:p>
                  <w:p w14:paraId="4063BE5C" w14:textId="3307A542" w:rsidR="00A666E4" w:rsidRDefault="00A666E4" w:rsidP="00A2224D">
                    <w:pPr>
                      <w:ind w:left="0"/>
                    </w:pPr>
                    <w:r>
                      <w:t xml:space="preserve">2 Hai Trieu Street, </w:t>
                    </w:r>
                    <w:r w:rsidR="00EC6DF3">
                      <w:t>Sai Gon Ward</w:t>
                    </w:r>
                    <w:r>
                      <w:t>, HCMC</w:t>
                    </w:r>
                  </w:p>
                  <w:p w14:paraId="263B9430" w14:textId="7E63FCAF" w:rsidR="00A666E4" w:rsidRDefault="00A666E4" w:rsidP="00A2224D">
                    <w:pPr>
                      <w:ind w:left="0"/>
                    </w:pPr>
                    <w:r>
                      <w:t>T (84 28) 3914 3588 I F (84 28) 3914 3209</w:t>
                    </w:r>
                  </w:p>
                  <w:p w14:paraId="5623E4EC" w14:textId="77777777" w:rsidR="00A2224D" w:rsidRDefault="00A2224D" w:rsidP="00A2224D">
                    <w:pPr>
                      <w:ind w:left="0"/>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A527" w14:textId="77777777" w:rsidR="00FF0919" w:rsidRDefault="00FF0919" w:rsidP="0081180E">
      <w:pPr>
        <w:spacing w:after="0" w:line="240" w:lineRule="auto"/>
      </w:pPr>
      <w:r>
        <w:separator/>
      </w:r>
    </w:p>
  </w:footnote>
  <w:footnote w:type="continuationSeparator" w:id="0">
    <w:p w14:paraId="7059FD49" w14:textId="77777777" w:rsidR="00FF0919" w:rsidRDefault="00FF0919" w:rsidP="0081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54A3" w14:textId="3FB3BEBD" w:rsidR="006646F1" w:rsidRDefault="006646F1">
    <w:pPr>
      <w:pStyle w:val="Header"/>
    </w:pPr>
    <w:r>
      <w:rPr>
        <w:noProof/>
      </w:rPr>
      <w:drawing>
        <wp:anchor distT="0" distB="0" distL="114300" distR="114300" simplePos="0" relativeHeight="251664384" behindDoc="0" locked="0" layoutInCell="1" allowOverlap="1" wp14:anchorId="141F0F01" wp14:editId="77531BAB">
          <wp:simplePos x="0" y="0"/>
          <wp:positionH relativeFrom="column">
            <wp:posOffset>-542290</wp:posOffset>
          </wp:positionH>
          <wp:positionV relativeFrom="paragraph">
            <wp:posOffset>-196801</wp:posOffset>
          </wp:positionV>
          <wp:extent cx="1169377" cy="37610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69377" cy="3761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7A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8A1429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9484C8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AEF661E"/>
    <w:multiLevelType w:val="hybridMultilevel"/>
    <w:tmpl w:val="5C5CB884"/>
    <w:lvl w:ilvl="0" w:tplc="590A55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46E7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20C681D"/>
    <w:multiLevelType w:val="hybridMultilevel"/>
    <w:tmpl w:val="F2C05C78"/>
    <w:lvl w:ilvl="0" w:tplc="EC0082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7B1630D"/>
    <w:multiLevelType w:val="hybridMultilevel"/>
    <w:tmpl w:val="3CCCC450"/>
    <w:lvl w:ilvl="0" w:tplc="7B0271AC">
      <w:start w:val="1"/>
      <w:numFmt w:val="bullet"/>
      <w:lvlText w:val="-"/>
      <w:lvlJc w:val="left"/>
      <w:pPr>
        <w:ind w:left="475" w:hanging="360"/>
      </w:pPr>
      <w:rPr>
        <w:rFonts w:ascii="Times New Roman" w:eastAsia="Arial" w:hAnsi="Times New Roman" w:cs="Times New Roman"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hint="default"/>
      </w:rPr>
    </w:lvl>
    <w:lvl w:ilvl="3" w:tplc="04090001">
      <w:start w:val="1"/>
      <w:numFmt w:val="bullet"/>
      <w:lvlText w:val=""/>
      <w:lvlJc w:val="left"/>
      <w:pPr>
        <w:ind w:left="2635" w:hanging="360"/>
      </w:pPr>
      <w:rPr>
        <w:rFonts w:ascii="Symbol" w:hAnsi="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hint="default"/>
      </w:rPr>
    </w:lvl>
    <w:lvl w:ilvl="6" w:tplc="04090001">
      <w:start w:val="1"/>
      <w:numFmt w:val="bullet"/>
      <w:lvlText w:val=""/>
      <w:lvlJc w:val="left"/>
      <w:pPr>
        <w:ind w:left="4795" w:hanging="360"/>
      </w:pPr>
      <w:rPr>
        <w:rFonts w:ascii="Symbol" w:hAnsi="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hint="default"/>
      </w:rPr>
    </w:lvl>
  </w:abstractNum>
  <w:abstractNum w:abstractNumId="7" w15:restartNumberingAfterBreak="1">
    <w:nsid w:val="2E344517"/>
    <w:multiLevelType w:val="hybridMultilevel"/>
    <w:tmpl w:val="CCF8D038"/>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3D6C08FF"/>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1">
    <w:nsid w:val="49A87C69"/>
    <w:multiLevelType w:val="hybridMultilevel"/>
    <w:tmpl w:val="4FE21C68"/>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15:restartNumberingAfterBreak="0">
    <w:nsid w:val="4AF01B67"/>
    <w:multiLevelType w:val="singleLevel"/>
    <w:tmpl w:val="EC00820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C8315B4"/>
    <w:multiLevelType w:val="hybridMultilevel"/>
    <w:tmpl w:val="B534430A"/>
    <w:lvl w:ilvl="0" w:tplc="EC0082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7343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0"/>
  </w:num>
  <w:num w:numId="2">
    <w:abstractNumId w:val="2"/>
  </w:num>
  <w:num w:numId="3">
    <w:abstractNumId w:val="12"/>
  </w:num>
  <w:num w:numId="4">
    <w:abstractNumId w:val="0"/>
  </w:num>
  <w:num w:numId="5">
    <w:abstractNumId w:val="1"/>
  </w:num>
  <w:num w:numId="6">
    <w:abstractNumId w:val="4"/>
  </w:num>
  <w:num w:numId="7">
    <w:abstractNumId w:val="8"/>
  </w:num>
  <w:num w:numId="8">
    <w:abstractNumId w:val="3"/>
  </w:num>
  <w:num w:numId="9">
    <w:abstractNumId w:val="11"/>
  </w:num>
  <w:num w:numId="10">
    <w:abstractNumId w:val="5"/>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9EA"/>
    <w:rsid w:val="000145C3"/>
    <w:rsid w:val="00023AA6"/>
    <w:rsid w:val="000276C5"/>
    <w:rsid w:val="00034074"/>
    <w:rsid w:val="0003532B"/>
    <w:rsid w:val="00035930"/>
    <w:rsid w:val="0004086A"/>
    <w:rsid w:val="00040911"/>
    <w:rsid w:val="0007262E"/>
    <w:rsid w:val="00103B5B"/>
    <w:rsid w:val="00105EE0"/>
    <w:rsid w:val="00114858"/>
    <w:rsid w:val="00115577"/>
    <w:rsid w:val="00115DE6"/>
    <w:rsid w:val="00127A5C"/>
    <w:rsid w:val="001344F5"/>
    <w:rsid w:val="00144086"/>
    <w:rsid w:val="00165C4B"/>
    <w:rsid w:val="001737B2"/>
    <w:rsid w:val="001A1DF9"/>
    <w:rsid w:val="001A6708"/>
    <w:rsid w:val="001C2B79"/>
    <w:rsid w:val="001E0DA8"/>
    <w:rsid w:val="001E50A4"/>
    <w:rsid w:val="001F57BF"/>
    <w:rsid w:val="0020687D"/>
    <w:rsid w:val="00241438"/>
    <w:rsid w:val="00264413"/>
    <w:rsid w:val="00264FF9"/>
    <w:rsid w:val="00297B27"/>
    <w:rsid w:val="002B7C9C"/>
    <w:rsid w:val="002E3057"/>
    <w:rsid w:val="00336FAA"/>
    <w:rsid w:val="00343942"/>
    <w:rsid w:val="003629EA"/>
    <w:rsid w:val="003F7438"/>
    <w:rsid w:val="00404B1A"/>
    <w:rsid w:val="004343C4"/>
    <w:rsid w:val="00451F5F"/>
    <w:rsid w:val="004531E8"/>
    <w:rsid w:val="004562C0"/>
    <w:rsid w:val="004926D2"/>
    <w:rsid w:val="004B7316"/>
    <w:rsid w:val="004C199F"/>
    <w:rsid w:val="004C6881"/>
    <w:rsid w:val="004D16A1"/>
    <w:rsid w:val="004D45A8"/>
    <w:rsid w:val="004D60B8"/>
    <w:rsid w:val="004F3C1F"/>
    <w:rsid w:val="00525337"/>
    <w:rsid w:val="00552180"/>
    <w:rsid w:val="005901E4"/>
    <w:rsid w:val="00596177"/>
    <w:rsid w:val="005973DD"/>
    <w:rsid w:val="005B3E75"/>
    <w:rsid w:val="005B4D48"/>
    <w:rsid w:val="005D176C"/>
    <w:rsid w:val="005E7282"/>
    <w:rsid w:val="005F4B86"/>
    <w:rsid w:val="00600A7C"/>
    <w:rsid w:val="00602385"/>
    <w:rsid w:val="00621F2D"/>
    <w:rsid w:val="00626132"/>
    <w:rsid w:val="00631FFF"/>
    <w:rsid w:val="00640C57"/>
    <w:rsid w:val="00641545"/>
    <w:rsid w:val="00657588"/>
    <w:rsid w:val="006646F1"/>
    <w:rsid w:val="006711A1"/>
    <w:rsid w:val="006A5EE2"/>
    <w:rsid w:val="006B2F4E"/>
    <w:rsid w:val="006B2FF3"/>
    <w:rsid w:val="006B62C6"/>
    <w:rsid w:val="006C6614"/>
    <w:rsid w:val="006E2D3F"/>
    <w:rsid w:val="007126DB"/>
    <w:rsid w:val="00720ADB"/>
    <w:rsid w:val="007274F6"/>
    <w:rsid w:val="00741AEB"/>
    <w:rsid w:val="007431E6"/>
    <w:rsid w:val="0074637A"/>
    <w:rsid w:val="00751D25"/>
    <w:rsid w:val="00767708"/>
    <w:rsid w:val="00782F05"/>
    <w:rsid w:val="007861FF"/>
    <w:rsid w:val="00797F60"/>
    <w:rsid w:val="007D0382"/>
    <w:rsid w:val="007D3F67"/>
    <w:rsid w:val="007F276E"/>
    <w:rsid w:val="0081180E"/>
    <w:rsid w:val="00833719"/>
    <w:rsid w:val="00852C99"/>
    <w:rsid w:val="00854705"/>
    <w:rsid w:val="00854AD0"/>
    <w:rsid w:val="008600E1"/>
    <w:rsid w:val="008921EB"/>
    <w:rsid w:val="008A4613"/>
    <w:rsid w:val="008B05E7"/>
    <w:rsid w:val="008B217F"/>
    <w:rsid w:val="008C43D7"/>
    <w:rsid w:val="008E5B45"/>
    <w:rsid w:val="008E6A40"/>
    <w:rsid w:val="008F33A6"/>
    <w:rsid w:val="0090340C"/>
    <w:rsid w:val="00936387"/>
    <w:rsid w:val="00970B34"/>
    <w:rsid w:val="009729A3"/>
    <w:rsid w:val="0098784E"/>
    <w:rsid w:val="00992332"/>
    <w:rsid w:val="009948E7"/>
    <w:rsid w:val="009A6ADB"/>
    <w:rsid w:val="009C32CE"/>
    <w:rsid w:val="009D0177"/>
    <w:rsid w:val="009E2F72"/>
    <w:rsid w:val="009E3ED0"/>
    <w:rsid w:val="00A06A99"/>
    <w:rsid w:val="00A20E37"/>
    <w:rsid w:val="00A2224D"/>
    <w:rsid w:val="00A557BA"/>
    <w:rsid w:val="00A666E4"/>
    <w:rsid w:val="00A803C5"/>
    <w:rsid w:val="00A84D66"/>
    <w:rsid w:val="00A860EA"/>
    <w:rsid w:val="00A9214E"/>
    <w:rsid w:val="00AD0218"/>
    <w:rsid w:val="00AD2468"/>
    <w:rsid w:val="00AD5677"/>
    <w:rsid w:val="00AD5CCA"/>
    <w:rsid w:val="00AD6846"/>
    <w:rsid w:val="00AE1000"/>
    <w:rsid w:val="00AF78FD"/>
    <w:rsid w:val="00B14D6E"/>
    <w:rsid w:val="00B20114"/>
    <w:rsid w:val="00B24F99"/>
    <w:rsid w:val="00B32798"/>
    <w:rsid w:val="00B37736"/>
    <w:rsid w:val="00B4369C"/>
    <w:rsid w:val="00B90D67"/>
    <w:rsid w:val="00BA7EF4"/>
    <w:rsid w:val="00BC592E"/>
    <w:rsid w:val="00BC630E"/>
    <w:rsid w:val="00BE0348"/>
    <w:rsid w:val="00BE7DE7"/>
    <w:rsid w:val="00C16BAA"/>
    <w:rsid w:val="00C23D1A"/>
    <w:rsid w:val="00C26132"/>
    <w:rsid w:val="00C6172B"/>
    <w:rsid w:val="00C6189A"/>
    <w:rsid w:val="00C670BF"/>
    <w:rsid w:val="00C741C3"/>
    <w:rsid w:val="00C7477E"/>
    <w:rsid w:val="00CA1295"/>
    <w:rsid w:val="00CB61DC"/>
    <w:rsid w:val="00CB6D45"/>
    <w:rsid w:val="00CD70AD"/>
    <w:rsid w:val="00D02BED"/>
    <w:rsid w:val="00D116BD"/>
    <w:rsid w:val="00D2191A"/>
    <w:rsid w:val="00D24D21"/>
    <w:rsid w:val="00D34524"/>
    <w:rsid w:val="00D355DB"/>
    <w:rsid w:val="00D518E9"/>
    <w:rsid w:val="00D800AA"/>
    <w:rsid w:val="00D82DF7"/>
    <w:rsid w:val="00D92366"/>
    <w:rsid w:val="00DA144C"/>
    <w:rsid w:val="00DA6CF9"/>
    <w:rsid w:val="00DB160B"/>
    <w:rsid w:val="00DF59EA"/>
    <w:rsid w:val="00E058A4"/>
    <w:rsid w:val="00E10F23"/>
    <w:rsid w:val="00E1354C"/>
    <w:rsid w:val="00E25DA4"/>
    <w:rsid w:val="00E36441"/>
    <w:rsid w:val="00E37F4E"/>
    <w:rsid w:val="00E4435C"/>
    <w:rsid w:val="00E7307E"/>
    <w:rsid w:val="00E975F0"/>
    <w:rsid w:val="00EA39F2"/>
    <w:rsid w:val="00EA701E"/>
    <w:rsid w:val="00EC6DF3"/>
    <w:rsid w:val="00EF0BA1"/>
    <w:rsid w:val="00EF42C3"/>
    <w:rsid w:val="00EF5A5F"/>
    <w:rsid w:val="00F05FEE"/>
    <w:rsid w:val="00F52D23"/>
    <w:rsid w:val="00F7774C"/>
    <w:rsid w:val="00F77E7D"/>
    <w:rsid w:val="00F9201D"/>
    <w:rsid w:val="00FB30B0"/>
    <w:rsid w:val="00FB6140"/>
    <w:rsid w:val="00FC1AA9"/>
    <w:rsid w:val="00FC6215"/>
    <w:rsid w:val="00FD3821"/>
    <w:rsid w:val="00FE0CA3"/>
    <w:rsid w:val="00FF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861F8"/>
  <w15:docId w15:val="{0E01078E-E46F-BF43-B97B-E33FB7EA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Arial" w:eastAsia="Arial" w:hAnsi="Arial" w:cs="Arial"/>
      <w:color w:val="000000"/>
      <w:sz w:val="14"/>
    </w:rPr>
  </w:style>
  <w:style w:type="paragraph" w:styleId="Heading1">
    <w:name w:val="heading 1"/>
    <w:next w:val="Normal"/>
    <w:link w:val="Heading1Char"/>
    <w:uiPriority w:val="9"/>
    <w:unhideWhenUsed/>
    <w:qFormat/>
    <w:pPr>
      <w:keepNext/>
      <w:keepLines/>
      <w:spacing w:after="142"/>
      <w:ind w:left="10" w:hanging="10"/>
      <w:outlineLvl w:val="0"/>
    </w:pPr>
    <w:rPr>
      <w:rFonts w:ascii="Arial" w:eastAsia="Arial" w:hAnsi="Arial" w:cs="Arial"/>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4"/>
    </w:rPr>
  </w:style>
  <w:style w:type="paragraph" w:styleId="Header">
    <w:name w:val="header"/>
    <w:basedOn w:val="Normal"/>
    <w:link w:val="HeaderChar"/>
    <w:uiPriority w:val="99"/>
    <w:unhideWhenUsed/>
    <w:rsid w:val="00811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0E"/>
    <w:rPr>
      <w:rFonts w:ascii="Arial" w:eastAsia="Arial" w:hAnsi="Arial" w:cs="Arial"/>
      <w:color w:val="000000"/>
      <w:sz w:val="14"/>
    </w:rPr>
  </w:style>
  <w:style w:type="paragraph" w:styleId="Footer">
    <w:name w:val="footer"/>
    <w:basedOn w:val="Normal"/>
    <w:link w:val="FooterChar"/>
    <w:uiPriority w:val="99"/>
    <w:unhideWhenUsed/>
    <w:rsid w:val="00811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0E"/>
    <w:rPr>
      <w:rFonts w:ascii="Arial" w:eastAsia="Arial" w:hAnsi="Arial" w:cs="Arial"/>
      <w:color w:val="000000"/>
      <w:sz w:val="14"/>
    </w:rPr>
  </w:style>
  <w:style w:type="paragraph" w:styleId="ListParagraph">
    <w:name w:val="List Paragraph"/>
    <w:qFormat/>
    <w:rsid w:val="009E2F72"/>
    <w:pPr>
      <w:spacing w:line="256" w:lineRule="auto"/>
      <w:ind w:left="720"/>
    </w:pPr>
    <w:rPr>
      <w:rFonts w:ascii="Calibri" w:eastAsia="Arial Unicode MS" w:hAnsi="Calibri" w:cs="Arial Unicode MS"/>
      <w:color w:val="000000"/>
      <w:u w:color="000000"/>
    </w:rPr>
  </w:style>
  <w:style w:type="paragraph" w:customStyle="1" w:styleId="Body">
    <w:name w:val="Body"/>
    <w:qFormat/>
    <w:rsid w:val="009E2F72"/>
    <w:pPr>
      <w:spacing w:line="256" w:lineRule="auto"/>
    </w:pPr>
    <w:rPr>
      <w:rFonts w:ascii="Calibri" w:eastAsia="Arial Unicode MS" w:hAnsi="Calibri" w:cs="Arial Unicode MS"/>
      <w:color w:val="000000"/>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53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1E8"/>
    <w:rPr>
      <w:rFonts w:ascii="Tahoma" w:eastAsia="Arial" w:hAnsi="Tahoma" w:cs="Tahoma"/>
      <w:color w:val="000000"/>
      <w:sz w:val="16"/>
      <w:szCs w:val="16"/>
    </w:rPr>
  </w:style>
  <w:style w:type="paragraph" w:styleId="NormalWeb">
    <w:name w:val="Normal (Web)"/>
    <w:basedOn w:val="Normal"/>
    <w:uiPriority w:val="99"/>
    <w:unhideWhenUsed/>
    <w:rsid w:val="008921E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aliases w:val="BT,bt,bt wide,body text,body,b,Concepto,Body Text - Level 2,by,body indent,Appendix1,o,Body Text Char Char,bd,b-heading,bo,full cell text,OpinBody,Report Body,Proposal Body,memo body,Bullet for no #'s,b-heading 1/heading 2"/>
    <w:basedOn w:val="Normal"/>
    <w:link w:val="BodyTextChar1"/>
    <w:uiPriority w:val="99"/>
    <w:qFormat/>
    <w:rsid w:val="00B37736"/>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suppressAutoHyphens/>
      <w:autoSpaceDE w:val="0"/>
      <w:spacing w:after="0" w:line="240" w:lineRule="auto"/>
      <w:ind w:left="0" w:firstLine="0"/>
      <w:jc w:val="both"/>
      <w:textAlignment w:val="baseline"/>
    </w:pPr>
    <w:rPr>
      <w:rFonts w:ascii="Times New Roman" w:eastAsia="PMingLiU" w:hAnsi="Times New Roman" w:cs="Times New Roman"/>
      <w:color w:val="auto"/>
      <w:sz w:val="24"/>
      <w:szCs w:val="20"/>
      <w:lang w:val="en-GB" w:eastAsia="ar-SA"/>
    </w:rPr>
  </w:style>
  <w:style w:type="character" w:customStyle="1" w:styleId="BodyTextChar">
    <w:name w:val="Body Text Char"/>
    <w:basedOn w:val="DefaultParagraphFont"/>
    <w:uiPriority w:val="99"/>
    <w:semiHidden/>
    <w:rsid w:val="00B37736"/>
    <w:rPr>
      <w:rFonts w:ascii="Arial" w:eastAsia="Arial" w:hAnsi="Arial" w:cs="Arial"/>
      <w:color w:val="000000"/>
      <w:sz w:val="14"/>
    </w:rPr>
  </w:style>
  <w:style w:type="character" w:customStyle="1" w:styleId="BodyTextChar1">
    <w:name w:val="Body Text Char1"/>
    <w:aliases w:val="BT Char,bt Char,bt wide Char,body text Char,body Char,b Char,Concepto Char,Body Text - Level 2 Char,by Char,body indent Char,Appendix1 Char,o Char,Body Text Char Char Char,bd Char,b-heading Char,bo Char,full cell text Char,OpinBody Char"/>
    <w:link w:val="BodyText"/>
    <w:uiPriority w:val="99"/>
    <w:rsid w:val="00B37736"/>
    <w:rPr>
      <w:rFonts w:ascii="Times New Roman" w:eastAsia="PMingLiU" w:hAnsi="Times New Roman" w:cs="Times New Roman"/>
      <w:sz w:val="24"/>
      <w:szCs w:val="20"/>
      <w:lang w:val="en-GB" w:eastAsia="ar-SA"/>
    </w:rPr>
  </w:style>
  <w:style w:type="paragraph" w:styleId="NoSpacing">
    <w:name w:val="No Spacing"/>
    <w:link w:val="NoSpacingChar"/>
    <w:uiPriority w:val="1"/>
    <w:qFormat/>
    <w:rsid w:val="00B37736"/>
    <w:pPr>
      <w:spacing w:after="0" w:line="240" w:lineRule="auto"/>
    </w:pPr>
    <w:rPr>
      <w:rFonts w:ascii="Arial" w:eastAsia="Times New Roman" w:hAnsi="Arial" w:cs="Times New Roman"/>
    </w:rPr>
  </w:style>
  <w:style w:type="character" w:styleId="Hyperlink">
    <w:name w:val="Hyperlink"/>
    <w:uiPriority w:val="99"/>
    <w:unhideWhenUsed/>
    <w:rsid w:val="00B37736"/>
    <w:rPr>
      <w:color w:val="0000FF"/>
      <w:u w:val="single"/>
    </w:rPr>
  </w:style>
  <w:style w:type="character" w:customStyle="1" w:styleId="NoSpacingChar">
    <w:name w:val="No Spacing Char"/>
    <w:link w:val="NoSpacing"/>
    <w:uiPriority w:val="1"/>
    <w:rsid w:val="00B37736"/>
    <w:rPr>
      <w:rFonts w:ascii="Arial" w:eastAsia="Times New Roman" w:hAnsi="Arial" w:cs="Times New Roman"/>
    </w:rPr>
  </w:style>
  <w:style w:type="character" w:styleId="SubtleEmphasis">
    <w:name w:val="Subtle Emphasis"/>
    <w:uiPriority w:val="19"/>
    <w:qFormat/>
    <w:rsid w:val="00B37736"/>
    <w:rPr>
      <w:i/>
      <w:iCs/>
      <w:color w:val="808080"/>
    </w:rPr>
  </w:style>
  <w:style w:type="character" w:customStyle="1" w:styleId="hps">
    <w:name w:val="hps"/>
    <w:basedOn w:val="DefaultParagraphFont"/>
    <w:rsid w:val="00B37736"/>
  </w:style>
  <w:style w:type="paragraph" w:customStyle="1" w:styleId="Default">
    <w:name w:val="Default"/>
    <w:uiPriority w:val="99"/>
    <w:rsid w:val="00B3773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tn">
    <w:name w:val="atn"/>
    <w:rsid w:val="00B37736"/>
    <w:rPr>
      <w:rFonts w:cs="Times New Roman"/>
    </w:rPr>
  </w:style>
  <w:style w:type="character" w:styleId="CommentReference">
    <w:name w:val="annotation reference"/>
    <w:unhideWhenUsed/>
    <w:rsid w:val="00B37736"/>
    <w:rPr>
      <w:sz w:val="16"/>
      <w:szCs w:val="16"/>
    </w:rPr>
  </w:style>
  <w:style w:type="character" w:styleId="PlaceholderText">
    <w:name w:val="Placeholder Text"/>
    <w:basedOn w:val="DefaultParagraphFont"/>
    <w:uiPriority w:val="99"/>
    <w:semiHidden/>
    <w:rsid w:val="00B37736"/>
    <w:rPr>
      <w:color w:val="808080"/>
    </w:rPr>
  </w:style>
  <w:style w:type="table" w:styleId="TableGrid">
    <w:name w:val="Table Grid"/>
    <w:basedOn w:val="TableNormal"/>
    <w:uiPriority w:val="39"/>
    <w:rsid w:val="00D8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F276E"/>
    <w:pPr>
      <w:spacing w:after="80" w:line="240" w:lineRule="auto"/>
      <w:ind w:left="0" w:firstLine="0"/>
      <w:contextualSpacing/>
    </w:pPr>
    <w:rPr>
      <w:rFonts w:asciiTheme="majorHAnsi" w:eastAsiaTheme="majorEastAsia" w:hAnsiTheme="majorHAnsi" w:cstheme="majorBidi"/>
      <w:color w:val="auto"/>
      <w:spacing w:val="-10"/>
      <w:kern w:val="28"/>
      <w:sz w:val="56"/>
      <w:szCs w:val="56"/>
      <w:lang w:val="vi-VN"/>
    </w:rPr>
  </w:style>
  <w:style w:type="character" w:customStyle="1" w:styleId="TitleChar">
    <w:name w:val="Title Char"/>
    <w:basedOn w:val="DefaultParagraphFont"/>
    <w:link w:val="Title"/>
    <w:uiPriority w:val="10"/>
    <w:rsid w:val="007F276E"/>
    <w:rPr>
      <w:rFonts w:asciiTheme="majorHAnsi" w:eastAsiaTheme="majorEastAsia" w:hAnsiTheme="majorHAnsi" w:cstheme="majorBidi"/>
      <w:spacing w:val="-10"/>
      <w:kern w:val="28"/>
      <w:sz w:val="56"/>
      <w:szCs w:val="56"/>
      <w:lang w:val="vi-VN"/>
    </w:rPr>
  </w:style>
  <w:style w:type="character" w:styleId="Strong">
    <w:name w:val="Strong"/>
    <w:basedOn w:val="DefaultParagraphFont"/>
    <w:uiPriority w:val="22"/>
    <w:qFormat/>
    <w:rsid w:val="007F276E"/>
    <w:rPr>
      <w:b/>
      <w:bCs/>
    </w:rPr>
  </w:style>
  <w:style w:type="paragraph" w:customStyle="1" w:styleId="TableParagraph">
    <w:name w:val="Table Paragraph"/>
    <w:basedOn w:val="Normal"/>
    <w:uiPriority w:val="1"/>
    <w:qFormat/>
    <w:rsid w:val="007F276E"/>
    <w:pPr>
      <w:widowControl w:val="0"/>
      <w:autoSpaceDE w:val="0"/>
      <w:autoSpaceDN w:val="0"/>
      <w:spacing w:before="60" w:after="0" w:line="240" w:lineRule="auto"/>
      <w:ind w:left="0" w:firstLine="0"/>
    </w:pPr>
    <w:rPr>
      <w:color w:val="auto"/>
      <w:sz w:val="20"/>
      <w:lang w:val="vi"/>
    </w:rPr>
  </w:style>
  <w:style w:type="character" w:customStyle="1" w:styleId="normaltextrun">
    <w:name w:val="normaltextrun"/>
    <w:basedOn w:val="DefaultParagraphFont"/>
    <w:rsid w:val="007F2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80187">
      <w:bodyDiv w:val="1"/>
      <w:marLeft w:val="0"/>
      <w:marRight w:val="0"/>
      <w:marTop w:val="0"/>
      <w:marBottom w:val="0"/>
      <w:divBdr>
        <w:top w:val="none" w:sz="0" w:space="0" w:color="auto"/>
        <w:left w:val="none" w:sz="0" w:space="0" w:color="auto"/>
        <w:bottom w:val="none" w:sz="0" w:space="0" w:color="auto"/>
        <w:right w:val="none" w:sz="0" w:space="0" w:color="auto"/>
      </w:divBdr>
    </w:div>
    <w:div w:id="780033665">
      <w:bodyDiv w:val="1"/>
      <w:marLeft w:val="0"/>
      <w:marRight w:val="0"/>
      <w:marTop w:val="0"/>
      <w:marBottom w:val="0"/>
      <w:divBdr>
        <w:top w:val="none" w:sz="0" w:space="0" w:color="auto"/>
        <w:left w:val="none" w:sz="0" w:space="0" w:color="auto"/>
        <w:bottom w:val="none" w:sz="0" w:space="0" w:color="auto"/>
        <w:right w:val="none" w:sz="0" w:space="0" w:color="auto"/>
      </w:divBdr>
    </w:div>
    <w:div w:id="1106194048">
      <w:bodyDiv w:val="1"/>
      <w:marLeft w:val="0"/>
      <w:marRight w:val="0"/>
      <w:marTop w:val="0"/>
      <w:marBottom w:val="0"/>
      <w:divBdr>
        <w:top w:val="none" w:sz="0" w:space="0" w:color="auto"/>
        <w:left w:val="none" w:sz="0" w:space="0" w:color="auto"/>
        <w:bottom w:val="none" w:sz="0" w:space="0" w:color="auto"/>
        <w:right w:val="none" w:sz="0" w:space="0" w:color="auto"/>
      </w:divBdr>
    </w:div>
    <w:div w:id="1155610753">
      <w:bodyDiv w:val="1"/>
      <w:marLeft w:val="0"/>
      <w:marRight w:val="0"/>
      <w:marTop w:val="0"/>
      <w:marBottom w:val="0"/>
      <w:divBdr>
        <w:top w:val="none" w:sz="0" w:space="0" w:color="auto"/>
        <w:left w:val="none" w:sz="0" w:space="0" w:color="auto"/>
        <w:bottom w:val="none" w:sz="0" w:space="0" w:color="auto"/>
        <w:right w:val="none" w:sz="0" w:space="0" w:color="auto"/>
      </w:divBdr>
    </w:div>
    <w:div w:id="1595556612">
      <w:bodyDiv w:val="1"/>
      <w:marLeft w:val="0"/>
      <w:marRight w:val="0"/>
      <w:marTop w:val="0"/>
      <w:marBottom w:val="0"/>
      <w:divBdr>
        <w:top w:val="none" w:sz="0" w:space="0" w:color="auto"/>
        <w:left w:val="none" w:sz="0" w:space="0" w:color="auto"/>
        <w:bottom w:val="none" w:sz="0" w:space="0" w:color="auto"/>
        <w:right w:val="none" w:sz="0" w:space="0" w:color="auto"/>
      </w:divBdr>
      <w:divsChild>
        <w:div w:id="1370036238">
          <w:marLeft w:val="0"/>
          <w:marRight w:val="0"/>
          <w:marTop w:val="0"/>
          <w:marBottom w:val="0"/>
          <w:divBdr>
            <w:top w:val="none" w:sz="0" w:space="0" w:color="auto"/>
            <w:left w:val="none" w:sz="0" w:space="0" w:color="auto"/>
            <w:bottom w:val="none" w:sz="0" w:space="0" w:color="auto"/>
            <w:right w:val="none" w:sz="0" w:space="0" w:color="auto"/>
          </w:divBdr>
          <w:divsChild>
            <w:div w:id="1767537882">
              <w:marLeft w:val="0"/>
              <w:marRight w:val="0"/>
              <w:marTop w:val="0"/>
              <w:marBottom w:val="0"/>
              <w:divBdr>
                <w:top w:val="none" w:sz="0" w:space="0" w:color="auto"/>
                <w:left w:val="none" w:sz="0" w:space="0" w:color="auto"/>
                <w:bottom w:val="none" w:sz="0" w:space="0" w:color="auto"/>
                <w:right w:val="none" w:sz="0" w:space="0" w:color="auto"/>
              </w:divBdr>
              <w:divsChild>
                <w:div w:id="17299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4562">
      <w:bodyDiv w:val="1"/>
      <w:marLeft w:val="0"/>
      <w:marRight w:val="0"/>
      <w:marTop w:val="0"/>
      <w:marBottom w:val="0"/>
      <w:divBdr>
        <w:top w:val="none" w:sz="0" w:space="0" w:color="auto"/>
        <w:left w:val="none" w:sz="0" w:space="0" w:color="auto"/>
        <w:bottom w:val="none" w:sz="0" w:space="0" w:color="auto"/>
        <w:right w:val="none" w:sz="0" w:space="0" w:color="auto"/>
      </w:divBdr>
      <w:divsChild>
        <w:div w:id="514001850">
          <w:marLeft w:val="0"/>
          <w:marRight w:val="0"/>
          <w:marTop w:val="0"/>
          <w:marBottom w:val="0"/>
          <w:divBdr>
            <w:top w:val="none" w:sz="0" w:space="0" w:color="auto"/>
            <w:left w:val="none" w:sz="0" w:space="0" w:color="auto"/>
            <w:bottom w:val="none" w:sz="0" w:space="0" w:color="auto"/>
            <w:right w:val="none" w:sz="0" w:space="0" w:color="auto"/>
          </w:divBdr>
          <w:divsChild>
            <w:div w:id="1951818606">
              <w:marLeft w:val="0"/>
              <w:marRight w:val="0"/>
              <w:marTop w:val="0"/>
              <w:marBottom w:val="0"/>
              <w:divBdr>
                <w:top w:val="none" w:sz="0" w:space="0" w:color="auto"/>
                <w:left w:val="none" w:sz="0" w:space="0" w:color="auto"/>
                <w:bottom w:val="none" w:sz="0" w:space="0" w:color="auto"/>
                <w:right w:val="none" w:sz="0" w:space="0" w:color="auto"/>
              </w:divBdr>
              <w:divsChild>
                <w:div w:id="4024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504">
      <w:bodyDiv w:val="1"/>
      <w:marLeft w:val="0"/>
      <w:marRight w:val="0"/>
      <w:marTop w:val="0"/>
      <w:marBottom w:val="0"/>
      <w:divBdr>
        <w:top w:val="none" w:sz="0" w:space="0" w:color="auto"/>
        <w:left w:val="none" w:sz="0" w:space="0" w:color="auto"/>
        <w:bottom w:val="none" w:sz="0" w:space="0" w:color="auto"/>
        <w:right w:val="none" w:sz="0" w:space="0" w:color="auto"/>
      </w:divBdr>
      <w:divsChild>
        <w:div w:id="507674562">
          <w:marLeft w:val="0"/>
          <w:marRight w:val="0"/>
          <w:marTop w:val="0"/>
          <w:marBottom w:val="0"/>
          <w:divBdr>
            <w:top w:val="none" w:sz="0" w:space="0" w:color="auto"/>
            <w:left w:val="none" w:sz="0" w:space="0" w:color="auto"/>
            <w:bottom w:val="none" w:sz="0" w:space="0" w:color="auto"/>
            <w:right w:val="none" w:sz="0" w:space="0" w:color="auto"/>
          </w:divBdr>
          <w:divsChild>
            <w:div w:id="768815752">
              <w:marLeft w:val="0"/>
              <w:marRight w:val="0"/>
              <w:marTop w:val="0"/>
              <w:marBottom w:val="0"/>
              <w:divBdr>
                <w:top w:val="none" w:sz="0" w:space="0" w:color="auto"/>
                <w:left w:val="none" w:sz="0" w:space="0" w:color="auto"/>
                <w:bottom w:val="none" w:sz="0" w:space="0" w:color="auto"/>
                <w:right w:val="none" w:sz="0" w:space="0" w:color="auto"/>
              </w:divBdr>
              <w:divsChild>
                <w:div w:id="2124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97683">
      <w:bodyDiv w:val="1"/>
      <w:marLeft w:val="0"/>
      <w:marRight w:val="0"/>
      <w:marTop w:val="0"/>
      <w:marBottom w:val="0"/>
      <w:divBdr>
        <w:top w:val="none" w:sz="0" w:space="0" w:color="auto"/>
        <w:left w:val="none" w:sz="0" w:space="0" w:color="auto"/>
        <w:bottom w:val="none" w:sz="0" w:space="0" w:color="auto"/>
        <w:right w:val="none" w:sz="0" w:space="0" w:color="auto"/>
      </w:divBdr>
      <w:divsChild>
        <w:div w:id="371270084">
          <w:marLeft w:val="0"/>
          <w:marRight w:val="0"/>
          <w:marTop w:val="0"/>
          <w:marBottom w:val="0"/>
          <w:divBdr>
            <w:top w:val="none" w:sz="0" w:space="0" w:color="auto"/>
            <w:left w:val="none" w:sz="0" w:space="0" w:color="auto"/>
            <w:bottom w:val="none" w:sz="0" w:space="0" w:color="auto"/>
            <w:right w:val="none" w:sz="0" w:space="0" w:color="auto"/>
          </w:divBdr>
          <w:divsChild>
            <w:div w:id="637272181">
              <w:marLeft w:val="0"/>
              <w:marRight w:val="0"/>
              <w:marTop w:val="0"/>
              <w:marBottom w:val="0"/>
              <w:divBdr>
                <w:top w:val="none" w:sz="0" w:space="0" w:color="auto"/>
                <w:left w:val="none" w:sz="0" w:space="0" w:color="auto"/>
                <w:bottom w:val="none" w:sz="0" w:space="0" w:color="auto"/>
                <w:right w:val="none" w:sz="0" w:space="0" w:color="auto"/>
              </w:divBdr>
              <w:divsChild>
                <w:div w:id="21445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d8e148-6416-4ba8-b33f-af9e5d97baec">
      <Terms xmlns="http://schemas.microsoft.com/office/infopath/2007/PartnerControls"/>
    </lcf76f155ced4ddcb4097134ff3c332f>
    <TaxCatchAll xmlns="2f21e13e-01c2-4833-95a7-f107d74e035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A756-A018-4F32-8825-D51E532B2834}"/>
</file>

<file path=customXml/itemProps2.xml><?xml version="1.0" encoding="utf-8"?>
<ds:datastoreItem xmlns:ds="http://schemas.openxmlformats.org/officeDocument/2006/customXml" ds:itemID="{24EF7314-206F-45FA-B43E-3F51E103EAA6}">
  <ds:schemaRefs>
    <ds:schemaRef ds:uri="http://schemas.microsoft.com/office/2006/metadata/properties"/>
    <ds:schemaRef ds:uri="http://schemas.microsoft.com/office/infopath/2007/PartnerControls"/>
    <ds:schemaRef ds:uri="cad8e148-6416-4ba8-b33f-af9e5d97baec"/>
    <ds:schemaRef ds:uri="2f21e13e-01c2-4833-95a7-f107d74e035b"/>
    <ds:schemaRef ds:uri="http://schemas.microsoft.com/sharepoint/v3"/>
  </ds:schemaRefs>
</ds:datastoreItem>
</file>

<file path=customXml/itemProps3.xml><?xml version="1.0" encoding="utf-8"?>
<ds:datastoreItem xmlns:ds="http://schemas.openxmlformats.org/officeDocument/2006/customXml" ds:itemID="{0B6AE579-1490-42AE-B40A-A2789677E3DD}">
  <ds:schemaRefs>
    <ds:schemaRef ds:uri="http://schemas.microsoft.com/sharepoint/v3/contenttype/forms"/>
  </ds:schemaRefs>
</ds:datastoreItem>
</file>

<file path=customXml/itemProps4.xml><?xml version="1.0" encoding="utf-8"?>
<ds:datastoreItem xmlns:ds="http://schemas.openxmlformats.org/officeDocument/2006/customXml" ds:itemID="{70B12631-E31E-4175-A98C-5ED996EA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dc:creator>
  <cp:keywords/>
  <cp:lastModifiedBy>Vy NguyenThuy</cp:lastModifiedBy>
  <cp:revision>3</cp:revision>
  <cp:lastPrinted>2025-11-10T01:59:00Z</cp:lastPrinted>
  <dcterms:created xsi:type="dcterms:W3CDTF">2026-03-10T09:40:00Z</dcterms:created>
  <dcterms:modified xsi:type="dcterms:W3CDTF">2026-03-10T09:43:00Z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